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EA" w:rsidRPr="008B1AAD" w:rsidRDefault="006F54EA" w:rsidP="006F54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  <w:u w:val="single"/>
        </w:rPr>
      </w:pPr>
      <w:r w:rsidRPr="008B1AAD">
        <w:rPr>
          <w:rStyle w:val="a4"/>
          <w:color w:val="FF0000"/>
          <w:sz w:val="28"/>
          <w:szCs w:val="28"/>
          <w:u w:val="single"/>
        </w:rPr>
        <w:t>РАЗВИВАЕМ МЕЛКУЮ МОТОРИКУ</w:t>
      </w:r>
    </w:p>
    <w:p w:rsidR="006F54EA" w:rsidRPr="008B1AAD" w:rsidRDefault="006F54EA" w:rsidP="006F54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  <w:shd w:val="clear" w:color="auto" w:fill="FFFFFF"/>
        </w:rPr>
      </w:pPr>
      <w:r w:rsidRPr="008B1AAD">
        <w:rPr>
          <w:color w:val="0000FF"/>
          <w:sz w:val="28"/>
          <w:szCs w:val="28"/>
          <w:shd w:val="clear" w:color="auto" w:fill="FFFFFF"/>
        </w:rPr>
        <w:t>Развитие мелкой моторики пальцев рук оказывает влияние на:</w:t>
      </w:r>
    </w:p>
    <w:p w:rsidR="006F54EA" w:rsidRPr="008B1AAD" w:rsidRDefault="006F54EA" w:rsidP="006F5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color w:val="FF0000"/>
          <w:sz w:val="28"/>
          <w:szCs w:val="28"/>
        </w:rPr>
      </w:pPr>
      <w:r w:rsidRPr="008B1AAD">
        <w:rPr>
          <w:rStyle w:val="a4"/>
          <w:b w:val="0"/>
          <w:sz w:val="28"/>
          <w:szCs w:val="28"/>
        </w:rPr>
        <w:t>развитие речи</w:t>
      </w:r>
    </w:p>
    <w:p w:rsidR="006F54EA" w:rsidRPr="008B1AAD" w:rsidRDefault="006F54EA" w:rsidP="006F5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color w:val="FF0000"/>
          <w:sz w:val="28"/>
          <w:szCs w:val="28"/>
        </w:rPr>
      </w:pPr>
      <w:r w:rsidRPr="008B1AAD">
        <w:rPr>
          <w:rStyle w:val="a4"/>
          <w:b w:val="0"/>
          <w:sz w:val="28"/>
          <w:szCs w:val="28"/>
        </w:rPr>
        <w:t>развитие внимания и памяти</w:t>
      </w:r>
    </w:p>
    <w:p w:rsidR="006F54EA" w:rsidRPr="008B1AAD" w:rsidRDefault="006F54EA" w:rsidP="006F5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color w:val="FF0000"/>
          <w:sz w:val="28"/>
          <w:szCs w:val="28"/>
        </w:rPr>
      </w:pPr>
      <w:r w:rsidRPr="008B1AAD">
        <w:rPr>
          <w:rStyle w:val="a4"/>
          <w:b w:val="0"/>
          <w:sz w:val="28"/>
          <w:szCs w:val="28"/>
        </w:rPr>
        <w:t>развитие мышления</w:t>
      </w:r>
    </w:p>
    <w:p w:rsidR="006F54EA" w:rsidRPr="008B1AAD" w:rsidRDefault="006F54EA" w:rsidP="006F5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color w:val="FF0000"/>
          <w:sz w:val="28"/>
          <w:szCs w:val="28"/>
        </w:rPr>
      </w:pPr>
      <w:r w:rsidRPr="008B1AAD">
        <w:rPr>
          <w:rStyle w:val="a4"/>
          <w:b w:val="0"/>
          <w:sz w:val="28"/>
          <w:szCs w:val="28"/>
        </w:rPr>
        <w:t>развитие координации движения</w:t>
      </w:r>
    </w:p>
    <w:p w:rsidR="006F54EA" w:rsidRPr="008B1AAD" w:rsidRDefault="006F54EA" w:rsidP="006F54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a4"/>
          <w:color w:val="FF0000"/>
          <w:sz w:val="28"/>
          <w:szCs w:val="28"/>
        </w:rPr>
      </w:pPr>
      <w:r w:rsidRPr="008B1AAD">
        <w:rPr>
          <w:rStyle w:val="a4"/>
          <w:b w:val="0"/>
          <w:sz w:val="28"/>
          <w:szCs w:val="28"/>
        </w:rPr>
        <w:t>овладение ребенком навыком письма</w:t>
      </w:r>
    </w:p>
    <w:p w:rsidR="006F54EA" w:rsidRPr="008B1AAD" w:rsidRDefault="006F54EA" w:rsidP="006F54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</w:p>
    <w:p w:rsidR="006F54EA" w:rsidRPr="008B1AAD" w:rsidRDefault="006F54EA" w:rsidP="006F54E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8B1AAD">
        <w:rPr>
          <w:rStyle w:val="a4"/>
          <w:color w:val="FF0000"/>
          <w:sz w:val="28"/>
          <w:szCs w:val="28"/>
        </w:rPr>
        <w:t>Игры и упражнения на развитие мелкой моторики рук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Лепка из глины и пластилина.</w:t>
      </w:r>
      <w:r w:rsidRPr="008B1AAD">
        <w:rPr>
          <w:color w:val="000000"/>
          <w:sz w:val="28"/>
          <w:szCs w:val="28"/>
        </w:rPr>
        <w:t xml:space="preserve"> 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5276215</wp:posOffset>
            </wp:positionH>
            <wp:positionV relativeFrom="paragraph">
              <wp:posOffset>476885</wp:posOffset>
            </wp:positionV>
            <wp:extent cx="1194435" cy="1194435"/>
            <wp:effectExtent l="0" t="0" r="0" b="0"/>
            <wp:wrapSquare wrapText="bothSides"/>
            <wp:docPr id="3" name="Рисунок 3" descr="MC9004325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2594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AD">
        <w:rPr>
          <w:i/>
          <w:color w:val="0000FF"/>
          <w:sz w:val="28"/>
          <w:szCs w:val="28"/>
          <w:u w:val="single"/>
        </w:rPr>
        <w:t>Рисование или раскрашивание картинок</w:t>
      </w:r>
      <w:r w:rsidRPr="008B1AAD">
        <w:rPr>
          <w:color w:val="000000"/>
          <w:sz w:val="28"/>
          <w:szCs w:val="28"/>
        </w:rPr>
        <w:t xml:space="preserve"> – любимое занятие школьников и хорошее упражнение на развитие мелкой моторики рук. 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Изготовление поделок из бумаги.</w:t>
      </w:r>
      <w:r w:rsidRPr="008B1AAD">
        <w:rPr>
          <w:color w:val="0000FF"/>
          <w:sz w:val="28"/>
          <w:szCs w:val="28"/>
        </w:rPr>
        <w:t xml:space="preserve"> </w:t>
      </w:r>
      <w:r w:rsidRPr="008B1AAD">
        <w:rPr>
          <w:color w:val="000000"/>
          <w:sz w:val="28"/>
          <w:szCs w:val="28"/>
        </w:rPr>
        <w:t>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Изготовление поделок из природного материала</w:t>
      </w:r>
      <w:r w:rsidRPr="008B1AAD">
        <w:rPr>
          <w:color w:val="000000"/>
          <w:sz w:val="28"/>
          <w:szCs w:val="28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Конструирование.</w:t>
      </w:r>
      <w:r w:rsidRPr="008B1AAD">
        <w:rPr>
          <w:color w:val="000000"/>
          <w:sz w:val="28"/>
          <w:szCs w:val="28"/>
        </w:rPr>
        <w:t xml:space="preserve"> Развивается образное мышление, фантазия, мелкая моторика рук.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101600</wp:posOffset>
            </wp:positionV>
            <wp:extent cx="1201420" cy="994410"/>
            <wp:effectExtent l="19050" t="0" r="0" b="0"/>
            <wp:wrapSquare wrapText="bothSides"/>
            <wp:docPr id="2" name="Рисунок 2" descr="MC90019925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99257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AD">
        <w:rPr>
          <w:i/>
          <w:color w:val="0000FF"/>
          <w:sz w:val="28"/>
          <w:szCs w:val="28"/>
          <w:u w:val="single"/>
        </w:rPr>
        <w:t>Застёгивание и расстёгивание пуговиц, кнопок, крючков</w:t>
      </w:r>
      <w:r w:rsidRPr="008B1AAD">
        <w:rPr>
          <w:color w:val="0000FF"/>
          <w:sz w:val="28"/>
          <w:szCs w:val="28"/>
        </w:rPr>
        <w:t>.</w:t>
      </w:r>
      <w:r w:rsidRPr="008B1AAD">
        <w:rPr>
          <w:color w:val="000000"/>
          <w:sz w:val="28"/>
          <w:szCs w:val="28"/>
        </w:rPr>
        <w:t xml:space="preserve"> Хорошая тренировка для пальчиков, совершенствуется ловкость и развивается мелкая моторика рук.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Завязывание и развязывание лент, шнурков, узелков на верёвке.</w:t>
      </w:r>
      <w:r w:rsidRPr="008B1AAD">
        <w:rPr>
          <w:color w:val="000000"/>
          <w:sz w:val="28"/>
          <w:szCs w:val="28"/>
        </w:rPr>
        <w:t xml:space="preserve"> Каждое такое движение оказывает огромное влияние на развитие мелкой моторики рук малыша.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Закручивание и раскручивание крышек банок, пузырьков</w:t>
      </w:r>
      <w:r w:rsidRPr="008B1AAD">
        <w:rPr>
          <w:color w:val="000000"/>
          <w:sz w:val="28"/>
          <w:szCs w:val="28"/>
        </w:rPr>
        <w:t xml:space="preserve"> и т. д. также улучшает развитие мелкой моторики и ловкость пальчиков ребенка.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139700</wp:posOffset>
            </wp:positionV>
            <wp:extent cx="1464310" cy="1445895"/>
            <wp:effectExtent l="19050" t="0" r="2540" b="0"/>
            <wp:wrapSquare wrapText="bothSides"/>
            <wp:docPr id="4" name="Рисунок 4" descr="MC9002296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29651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AD">
        <w:rPr>
          <w:i/>
          <w:color w:val="0000FF"/>
          <w:sz w:val="28"/>
          <w:szCs w:val="28"/>
          <w:u w:val="single"/>
        </w:rPr>
        <w:t>Всасывание пипеткой воды.</w:t>
      </w:r>
      <w:r w:rsidRPr="008B1AAD">
        <w:rPr>
          <w:i/>
          <w:color w:val="000000"/>
          <w:sz w:val="28"/>
          <w:szCs w:val="28"/>
          <w:u w:val="single"/>
        </w:rPr>
        <w:t xml:space="preserve"> </w:t>
      </w:r>
      <w:r w:rsidRPr="008B1AAD">
        <w:rPr>
          <w:color w:val="000000"/>
          <w:sz w:val="28"/>
          <w:szCs w:val="28"/>
        </w:rPr>
        <w:t>Развивает мелкие движения пальчиков и улучшает общую моторику рук.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Нанизывание бус и пуговиц.</w:t>
      </w:r>
      <w:r w:rsidRPr="008B1AAD">
        <w:rPr>
          <w:color w:val="000000"/>
          <w:sz w:val="28"/>
          <w:szCs w:val="28"/>
        </w:rPr>
        <w:t xml:space="preserve">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i/>
          <w:color w:val="0000FF"/>
          <w:sz w:val="28"/>
          <w:szCs w:val="28"/>
          <w:u w:val="single"/>
        </w:rPr>
      </w:pPr>
      <w:r w:rsidRPr="008B1AAD">
        <w:rPr>
          <w:i/>
          <w:color w:val="0000FF"/>
          <w:sz w:val="28"/>
          <w:szCs w:val="28"/>
          <w:u w:val="single"/>
        </w:rPr>
        <w:lastRenderedPageBreak/>
        <w:t>Плетение косичек из ниток, венков из цветов.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19685</wp:posOffset>
            </wp:positionV>
            <wp:extent cx="1714500" cy="1186180"/>
            <wp:effectExtent l="0" t="38100" r="0" b="0"/>
            <wp:wrapSquare wrapText="bothSides"/>
            <wp:docPr id="5" name="Рисунок 5" descr="MC9003584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58443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976985">
                      <a:off x="0" y="0"/>
                      <a:ext cx="171450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AD">
        <w:rPr>
          <w:i/>
          <w:color w:val="0000FF"/>
          <w:sz w:val="28"/>
          <w:szCs w:val="28"/>
          <w:u w:val="single"/>
        </w:rPr>
        <w:t>Все виды ручного творчества</w:t>
      </w:r>
      <w:r w:rsidRPr="008B1AAD">
        <w:rPr>
          <w:color w:val="000000"/>
          <w:sz w:val="28"/>
          <w:szCs w:val="28"/>
        </w:rPr>
        <w:t>: для девочек – вязание, вышивание и т. д., для мальчиков – чеканка, выжигание, художественное выпиливание и т. д. Научите своих детей всему, что умеете сами!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808990</wp:posOffset>
            </wp:positionV>
            <wp:extent cx="2272030" cy="1252220"/>
            <wp:effectExtent l="19050" t="0" r="0" b="0"/>
            <wp:wrapSquare wrapText="bothSides"/>
            <wp:docPr id="6" name="Рисунок 6" descr="MC9004247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424746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125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1AAD">
        <w:rPr>
          <w:i/>
          <w:color w:val="0000FF"/>
          <w:sz w:val="28"/>
          <w:szCs w:val="28"/>
          <w:u w:val="single"/>
        </w:rPr>
        <w:t>Переборка круп, насыпать в небольшое блюдце</w:t>
      </w:r>
      <w:r w:rsidRPr="008B1AAD">
        <w:rPr>
          <w:color w:val="0000FF"/>
          <w:sz w:val="28"/>
          <w:szCs w:val="28"/>
        </w:rPr>
        <w:t>,</w:t>
      </w:r>
      <w:r w:rsidRPr="008B1AAD">
        <w:rPr>
          <w:color w:val="000000"/>
          <w:sz w:val="28"/>
          <w:szCs w:val="28"/>
        </w:rPr>
        <w:t xml:space="preserve"> например, гороха, гречки и риса и попросить ребёнка перебрать. Развитие осязания, мелких движений пальчиков рук.</w:t>
      </w:r>
    </w:p>
    <w:p w:rsidR="006F54EA" w:rsidRPr="008B1AAD" w:rsidRDefault="006F54EA" w:rsidP="006F54EA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</w:tabs>
        <w:ind w:left="0" w:firstLine="0"/>
        <w:rPr>
          <w:color w:val="0000FF"/>
          <w:sz w:val="28"/>
          <w:szCs w:val="28"/>
        </w:rPr>
      </w:pPr>
      <w:r w:rsidRPr="008B1AAD">
        <w:rPr>
          <w:i/>
          <w:color w:val="0000FF"/>
          <w:sz w:val="28"/>
          <w:szCs w:val="28"/>
          <w:u w:val="single"/>
        </w:rPr>
        <w:t>Игры в мяч, с кубиками, мозаикой</w:t>
      </w:r>
      <w:r w:rsidRPr="008B1AAD">
        <w:rPr>
          <w:color w:val="0000FF"/>
          <w:sz w:val="28"/>
          <w:szCs w:val="28"/>
        </w:rPr>
        <w:t>.</w:t>
      </w:r>
    </w:p>
    <w:p w:rsidR="0057247C" w:rsidRDefault="0057247C"/>
    <w:sectPr w:rsidR="0057247C" w:rsidSect="008B1AA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223"/>
    <w:multiLevelType w:val="hybridMultilevel"/>
    <w:tmpl w:val="BDA2A6B6"/>
    <w:lvl w:ilvl="0" w:tplc="2446F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BD0421"/>
    <w:multiLevelType w:val="hybridMultilevel"/>
    <w:tmpl w:val="04FEEA5E"/>
    <w:lvl w:ilvl="0" w:tplc="2446FDD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0000FF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6F54EA"/>
    <w:rsid w:val="0057247C"/>
    <w:rsid w:val="006F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54EA"/>
    <w:pPr>
      <w:spacing w:before="100" w:beforeAutospacing="1" w:after="100" w:afterAutospacing="1"/>
    </w:pPr>
  </w:style>
  <w:style w:type="character" w:styleId="a4">
    <w:name w:val="Strong"/>
    <w:qFormat/>
    <w:rsid w:val="006F54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2017-02-04T11:44:00Z</dcterms:created>
  <dcterms:modified xsi:type="dcterms:W3CDTF">2017-02-04T11:44:00Z</dcterms:modified>
</cp:coreProperties>
</file>