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90" w:rsidRPr="00DE3C9E" w:rsidRDefault="00E85A90" w:rsidP="00E85A90">
      <w:pPr>
        <w:jc w:val="center"/>
        <w:rPr>
          <w:b/>
        </w:rPr>
      </w:pPr>
      <w:r>
        <w:rPr>
          <w:b/>
        </w:rPr>
        <w:t>Подготовка руки ребёнка к письму</w:t>
      </w:r>
    </w:p>
    <w:p w:rsidR="00E85A90" w:rsidRPr="00DE3C9E" w:rsidRDefault="00E85A90" w:rsidP="00E85A90">
      <w:pPr>
        <w:jc w:val="both"/>
      </w:pPr>
    </w:p>
    <w:p w:rsidR="00E85A90" w:rsidRPr="00DE3C9E" w:rsidRDefault="00E85A90" w:rsidP="00E85A90">
      <w:pPr>
        <w:ind w:firstLine="709"/>
        <w:jc w:val="both"/>
      </w:pPr>
      <w:r w:rsidRPr="00DE3C9E">
        <w:t xml:space="preserve">1. Лепить разнообразные предметы из глины и пластилина; </w:t>
      </w:r>
    </w:p>
    <w:p w:rsidR="00E85A90" w:rsidRPr="00DE3C9E" w:rsidRDefault="00E85A90" w:rsidP="00E85A90">
      <w:pPr>
        <w:ind w:left="284"/>
        <w:jc w:val="both"/>
      </w:pPr>
      <w:r w:rsidRPr="00DE3C9E">
        <w:t xml:space="preserve">сооружать сказочные замки из песка или мелких камешков. </w:t>
      </w:r>
    </w:p>
    <w:p w:rsidR="00E85A90" w:rsidRPr="00DE3C9E" w:rsidRDefault="00E85A90" w:rsidP="00E85A90">
      <w:pPr>
        <w:ind w:left="284" w:firstLine="425"/>
        <w:jc w:val="both"/>
      </w:pPr>
      <w:r w:rsidRPr="00DE3C9E">
        <w:t xml:space="preserve">2. Рисовать, раскрашивать разнообразные по тематике картинки с прорисовкой основных деталей, без которых рисунок становится искаженным. </w:t>
      </w:r>
    </w:p>
    <w:p w:rsidR="00E85A90" w:rsidRPr="00DE3C9E" w:rsidRDefault="00E85A90" w:rsidP="00E85A90">
      <w:pPr>
        <w:ind w:left="708" w:firstLine="1"/>
        <w:jc w:val="both"/>
      </w:pPr>
      <w:r w:rsidRPr="00DE3C9E">
        <w:t xml:space="preserve">3. Изготавливать поделки из бумаги (например, аппликации), работать с ножницами и клеем. </w:t>
      </w:r>
    </w:p>
    <w:p w:rsidR="00E85A90" w:rsidRPr="00DE3C9E" w:rsidRDefault="00E85A90" w:rsidP="00E85A90">
      <w:pPr>
        <w:ind w:left="284" w:firstLine="425"/>
        <w:jc w:val="both"/>
      </w:pPr>
      <w:r w:rsidRPr="00DE3C9E">
        <w:t xml:space="preserve">4. Изготавливать поделки из природного материала: шишек, желудей, соломы и других доступных материалов. </w:t>
      </w:r>
    </w:p>
    <w:p w:rsidR="00E85A90" w:rsidRPr="00DE3C9E" w:rsidRDefault="00E85A90" w:rsidP="00E85A90">
      <w:pPr>
        <w:ind w:firstLine="709"/>
        <w:jc w:val="both"/>
      </w:pPr>
      <w:r w:rsidRPr="00DE3C9E">
        <w:t xml:space="preserve">5. Конструировать. </w:t>
      </w:r>
    </w:p>
    <w:p w:rsidR="00E85A90" w:rsidRPr="00DE3C9E" w:rsidRDefault="00E85A90" w:rsidP="00E85A90">
      <w:pPr>
        <w:ind w:firstLine="709"/>
        <w:jc w:val="both"/>
      </w:pPr>
      <w:r w:rsidRPr="00DE3C9E">
        <w:t xml:space="preserve">6. Застегивать и расстёгивать пуговицы, кнопки, крючки. </w:t>
      </w:r>
    </w:p>
    <w:p w:rsidR="00E85A90" w:rsidRPr="00DE3C9E" w:rsidRDefault="00E85A90" w:rsidP="00E85A90">
      <w:pPr>
        <w:ind w:firstLine="709"/>
        <w:jc w:val="both"/>
      </w:pPr>
      <w:r w:rsidRPr="00DE3C9E">
        <w:t xml:space="preserve">7. Завязывать и развязывать ленты, шнурки, узелки на веревке. </w:t>
      </w:r>
    </w:p>
    <w:p w:rsidR="00E85A90" w:rsidRPr="00DE3C9E" w:rsidRDefault="00E85A90" w:rsidP="00E85A90">
      <w:pPr>
        <w:ind w:firstLine="709"/>
        <w:jc w:val="both"/>
      </w:pPr>
      <w:r w:rsidRPr="00DE3C9E">
        <w:t xml:space="preserve">8. Завинчивать и развинчивать крышки баночек и пузырьков. </w:t>
      </w:r>
    </w:p>
    <w:p w:rsidR="00E85A90" w:rsidRPr="00DE3C9E" w:rsidRDefault="00E85A90" w:rsidP="00E85A90">
      <w:pPr>
        <w:ind w:firstLine="709"/>
        <w:jc w:val="both"/>
      </w:pPr>
      <w:r w:rsidRPr="00DE3C9E">
        <w:t xml:space="preserve">9. Набирать пипеткой воду. </w:t>
      </w:r>
    </w:p>
    <w:p w:rsidR="00E85A90" w:rsidRPr="00DE3C9E" w:rsidRDefault="00E85A90" w:rsidP="00E85A90">
      <w:pPr>
        <w:ind w:left="284" w:firstLine="425"/>
        <w:jc w:val="both"/>
      </w:pPr>
      <w:r w:rsidRPr="00DE3C9E">
        <w:t xml:space="preserve">10. Нанизывать бусы и пуговицы. Летом можно делать бусы из рябины, орешков, семян тыквы, мелких плодов. </w:t>
      </w:r>
    </w:p>
    <w:p w:rsidR="00E85A90" w:rsidRPr="00DE3C9E" w:rsidRDefault="00E85A90" w:rsidP="00E85A90">
      <w:pPr>
        <w:ind w:firstLine="709"/>
        <w:jc w:val="both"/>
      </w:pPr>
      <w:r w:rsidRPr="00DE3C9E">
        <w:t xml:space="preserve">11. Плести косички из ниток, венки из цветов.  </w:t>
      </w:r>
    </w:p>
    <w:p w:rsidR="00E85A90" w:rsidRPr="00DE3C9E" w:rsidRDefault="00E85A90" w:rsidP="00E85A90">
      <w:pPr>
        <w:ind w:left="284" w:firstLine="425"/>
        <w:jc w:val="both"/>
      </w:pPr>
      <w:r w:rsidRPr="00DE3C9E">
        <w:t xml:space="preserve">12. Заниматься разными видами ручного творчества: вязанием, вышиванием; чеканкой, выжиганием, выпиливанием. </w:t>
      </w:r>
    </w:p>
    <w:p w:rsidR="00E85A90" w:rsidRPr="00DE3C9E" w:rsidRDefault="00E85A90" w:rsidP="00E85A90">
      <w:pPr>
        <w:ind w:left="284" w:firstLine="425"/>
      </w:pPr>
      <w:r w:rsidRPr="00DE3C9E">
        <w:t xml:space="preserve">13. Перебирать крупу (горох, гречку, рис). Это занятие развивает не только мелкую моторику рук, но и внимание. </w:t>
      </w:r>
    </w:p>
    <w:p w:rsidR="00E85A90" w:rsidRPr="00DE3C9E" w:rsidRDefault="00E85A90" w:rsidP="00E85A90">
      <w:pPr>
        <w:ind w:left="284" w:firstLine="425"/>
        <w:jc w:val="both"/>
      </w:pPr>
      <w:r w:rsidRPr="00DE3C9E">
        <w:t xml:space="preserve">14. «Показывать» стихотворение. Пусть ребенок показывает руками все, о чем говорится в стихотворении. Во-первых, так веселее, а значит, слова и смысл запомнятся лучше. Во-вторых, такой маленький спектакль поможет лучше ориентироваться в пространстве и пользоваться руками. В-третьих, у ребенка развивается творческое воображение. </w:t>
      </w:r>
      <w:bookmarkStart w:id="0" w:name="_GoBack"/>
      <w:bookmarkEnd w:id="0"/>
    </w:p>
    <w:p w:rsidR="00E85A90" w:rsidRPr="00DE3C9E" w:rsidRDefault="00E85A90" w:rsidP="00E85A90">
      <w:pPr>
        <w:ind w:firstLine="709"/>
        <w:jc w:val="both"/>
      </w:pPr>
      <w:r w:rsidRPr="00DE3C9E">
        <w:t xml:space="preserve">15. Играть с мячом, кубиками, мозаикой. </w:t>
      </w:r>
    </w:p>
    <w:p w:rsidR="00E85A90" w:rsidRPr="00DE3C9E" w:rsidRDefault="00E85A90" w:rsidP="00E85A90">
      <w:pPr>
        <w:ind w:left="284" w:firstLine="425"/>
        <w:jc w:val="both"/>
      </w:pPr>
      <w:r w:rsidRPr="00DE3C9E">
        <w:t xml:space="preserve">- Уважаемые родители! Все эти упражнения приносят тройную пользу ребенку: во-первых, развивают кисти и пальцы руки, подготавливая к овладению письмом; во-вторых, формируют художественный вкус; а в-третьих, по утверждению детских физиологов, хорошо развитая кисть руки влечет за собой развитие интеллекта. </w:t>
      </w:r>
    </w:p>
    <w:p w:rsidR="00786A08" w:rsidRDefault="00786A08"/>
    <w:sectPr w:rsidR="0078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90"/>
    <w:rsid w:val="00786A08"/>
    <w:rsid w:val="00E8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CD50"/>
  <w15:chartTrackingRefBased/>
  <w15:docId w15:val="{E1752A8C-90AF-4621-B7D2-4D65E4A4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A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2017-05-12T11:30:00Z</dcterms:created>
  <dcterms:modified xsi:type="dcterms:W3CDTF">2017-05-12T11:30:00Z</dcterms:modified>
</cp:coreProperties>
</file>