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F6" w:rsidRPr="00646E09" w:rsidRDefault="002C22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Зарегистрировано в Национальном реестре правовых актов</w:t>
      </w:r>
    </w:p>
    <w:p w:rsidR="002C22F6" w:rsidRPr="00646E09" w:rsidRDefault="002C22F6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Республики Беларусь 1 сентября 2011 г. N 8/24094</w:t>
      </w:r>
    </w:p>
    <w:p w:rsidR="002C22F6" w:rsidRPr="00646E09" w:rsidRDefault="002C22F6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</w:p>
    <w:p w:rsidR="002C22F6" w:rsidRPr="00646E09" w:rsidRDefault="002C22F6">
      <w:pPr>
        <w:pStyle w:val="ConsPlusTitle"/>
        <w:jc w:val="center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ПОСТАНОВЛЕНИЕ МИНИСТЕРСТВА ОБРАЗОВАНИЯ РЕСПУБЛИКИ БЕЛАРУСЬ</w:t>
      </w:r>
    </w:p>
    <w:p w:rsidR="002C22F6" w:rsidRPr="00646E09" w:rsidRDefault="002C22F6">
      <w:pPr>
        <w:pStyle w:val="ConsPlusTitle"/>
        <w:jc w:val="center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25 июля 2011 г. N 146</w:t>
      </w:r>
    </w:p>
    <w:p w:rsidR="002C22F6" w:rsidRPr="00646E09" w:rsidRDefault="002C22F6">
      <w:pPr>
        <w:pStyle w:val="ConsPlusTitle"/>
        <w:jc w:val="center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ОБ УТВЕРЖДЕНИИ ПОЛОЖЕНИЯ О ПОПЕЧИТЕЛЬСКОМ СОВЕТЕ УЧРЕЖДЕНИЯ ОБРАЗОВАНИЯ</w:t>
      </w:r>
    </w:p>
    <w:p w:rsidR="002C22F6" w:rsidRPr="00646E09" w:rsidRDefault="002C22F6">
      <w:pPr>
        <w:pStyle w:val="ConsPlusNormal"/>
        <w:jc w:val="center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 xml:space="preserve">(в ред. </w:t>
      </w:r>
      <w:hyperlink r:id="rId4" w:history="1">
        <w:r w:rsidRPr="00646E09">
          <w:rPr>
            <w:rFonts w:ascii="Times New Roman" w:hAnsi="Times New Roman" w:cs="Times New Roman"/>
            <w:sz w:val="28"/>
            <w:szCs w:val="30"/>
          </w:rPr>
          <w:t>постановления</w:t>
        </w:r>
      </w:hyperlink>
      <w:r w:rsidRPr="00646E09">
        <w:rPr>
          <w:rFonts w:ascii="Times New Roman" w:hAnsi="Times New Roman" w:cs="Times New Roman"/>
          <w:sz w:val="28"/>
          <w:szCs w:val="30"/>
        </w:rPr>
        <w:t xml:space="preserve"> Минобразования от 28.12.2016 N 127)</w:t>
      </w:r>
    </w:p>
    <w:p w:rsidR="002C22F6" w:rsidRPr="00646E09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 xml:space="preserve">На основании </w:t>
      </w:r>
      <w:hyperlink r:id="rId5" w:history="1">
        <w:r w:rsidRPr="00646E09">
          <w:rPr>
            <w:rFonts w:ascii="Times New Roman" w:hAnsi="Times New Roman" w:cs="Times New Roman"/>
            <w:sz w:val="28"/>
            <w:szCs w:val="30"/>
          </w:rPr>
          <w:t>пункта 5 статьи 25</w:t>
        </w:r>
      </w:hyperlink>
      <w:r w:rsidRPr="00646E09">
        <w:rPr>
          <w:rFonts w:ascii="Times New Roman" w:hAnsi="Times New Roman" w:cs="Times New Roman"/>
          <w:sz w:val="28"/>
          <w:szCs w:val="30"/>
        </w:rP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2C22F6" w:rsidRPr="00646E09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 xml:space="preserve">1. Утвердить прилагаемое </w:t>
      </w:r>
      <w:hyperlink w:anchor="P56" w:history="1">
        <w:r w:rsidRPr="00646E09">
          <w:rPr>
            <w:rFonts w:ascii="Times New Roman" w:hAnsi="Times New Roman" w:cs="Times New Roman"/>
            <w:sz w:val="28"/>
            <w:szCs w:val="30"/>
          </w:rPr>
          <w:t>Положение</w:t>
        </w:r>
      </w:hyperlink>
      <w:r w:rsidRPr="00646E09">
        <w:rPr>
          <w:rFonts w:ascii="Times New Roman" w:hAnsi="Times New Roman" w:cs="Times New Roman"/>
          <w:sz w:val="28"/>
          <w:szCs w:val="30"/>
        </w:rPr>
        <w:t xml:space="preserve"> о попечительском совете учреждения образования.</w:t>
      </w:r>
    </w:p>
    <w:p w:rsidR="002C22F6" w:rsidRPr="00646E09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2. Настоящее постановление вступает в силу после его официального опубликования.</w:t>
      </w:r>
    </w:p>
    <w:p w:rsidR="002C22F6" w:rsidRPr="00646E09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4"/>
      </w:tblGrid>
      <w:tr w:rsidR="002C22F6" w:rsidRPr="00646E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22F6" w:rsidRPr="00646E09" w:rsidRDefault="002C22F6">
            <w:pPr>
              <w:pStyle w:val="ConsPlusNormal"/>
              <w:rPr>
                <w:rFonts w:ascii="Times New Roman" w:hAnsi="Times New Roman" w:cs="Times New Roman"/>
                <w:sz w:val="28"/>
                <w:szCs w:val="30"/>
              </w:rPr>
            </w:pPr>
            <w:r w:rsidRPr="00646E09">
              <w:rPr>
                <w:rFonts w:ascii="Times New Roman" w:hAnsi="Times New Roman" w:cs="Times New Roman"/>
                <w:sz w:val="28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22F6" w:rsidRPr="00646E09" w:rsidRDefault="002C22F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30"/>
              </w:rPr>
            </w:pPr>
            <w:r w:rsidRPr="00646E09">
              <w:rPr>
                <w:rFonts w:ascii="Times New Roman" w:hAnsi="Times New Roman" w:cs="Times New Roman"/>
                <w:sz w:val="28"/>
                <w:szCs w:val="30"/>
              </w:rPr>
              <w:t>С.А.</w:t>
            </w:r>
            <w:r w:rsidR="00646E09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 w:rsidRPr="00646E09">
              <w:rPr>
                <w:rFonts w:ascii="Times New Roman" w:hAnsi="Times New Roman" w:cs="Times New Roman"/>
                <w:sz w:val="28"/>
                <w:szCs w:val="30"/>
              </w:rPr>
              <w:t>Маскевич</w:t>
            </w:r>
            <w:proofErr w:type="spellEnd"/>
          </w:p>
        </w:tc>
      </w:tr>
    </w:tbl>
    <w:p w:rsidR="002C22F6" w:rsidRPr="00646E09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30"/>
        </w:rPr>
      </w:pPr>
    </w:p>
    <w:p w:rsidR="002C22F6" w:rsidRPr="00646E09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30"/>
        </w:rPr>
      </w:pPr>
    </w:p>
    <w:p w:rsidR="00E26052" w:rsidRPr="00646E09" w:rsidRDefault="00E26052" w:rsidP="00646E09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УТВЕРЖДЕ</w:t>
      </w:r>
      <w:r w:rsidR="00646E09">
        <w:rPr>
          <w:rFonts w:ascii="Times New Roman" w:hAnsi="Times New Roman" w:cs="Times New Roman"/>
          <w:sz w:val="28"/>
          <w:szCs w:val="30"/>
        </w:rPr>
        <w:t>НО</w:t>
      </w:r>
    </w:p>
    <w:p w:rsidR="002C22F6" w:rsidRPr="00646E09" w:rsidRDefault="002C22F6" w:rsidP="00646E09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Постановление</w:t>
      </w:r>
    </w:p>
    <w:p w:rsidR="00E26052" w:rsidRPr="00646E09" w:rsidRDefault="00E26052" w:rsidP="00646E09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Министерства образования</w:t>
      </w:r>
    </w:p>
    <w:p w:rsidR="002C22F6" w:rsidRPr="00646E09" w:rsidRDefault="002C22F6" w:rsidP="00646E09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Республики Беларусь</w:t>
      </w:r>
    </w:p>
    <w:p w:rsidR="002C22F6" w:rsidRPr="00646E09" w:rsidRDefault="002C22F6" w:rsidP="00646E09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25.07.2011 N 146</w:t>
      </w:r>
    </w:p>
    <w:p w:rsidR="002C22F6" w:rsidRPr="00646E09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30"/>
        </w:rPr>
      </w:pPr>
    </w:p>
    <w:p w:rsidR="002C22F6" w:rsidRPr="00646E09" w:rsidRDefault="002C22F6">
      <w:pPr>
        <w:pStyle w:val="ConsPlusTitle"/>
        <w:jc w:val="center"/>
        <w:rPr>
          <w:rFonts w:ascii="Times New Roman" w:hAnsi="Times New Roman" w:cs="Times New Roman"/>
          <w:sz w:val="28"/>
          <w:szCs w:val="30"/>
        </w:rPr>
      </w:pPr>
      <w:bookmarkStart w:id="0" w:name="P56"/>
      <w:bookmarkEnd w:id="0"/>
      <w:r w:rsidRPr="00646E09">
        <w:rPr>
          <w:rFonts w:ascii="Times New Roman" w:hAnsi="Times New Roman" w:cs="Times New Roman"/>
          <w:sz w:val="28"/>
          <w:szCs w:val="30"/>
        </w:rPr>
        <w:t>ПОЛОЖЕНИЕ</w:t>
      </w:r>
    </w:p>
    <w:p w:rsidR="002C22F6" w:rsidRPr="00646E09" w:rsidRDefault="002C22F6">
      <w:pPr>
        <w:pStyle w:val="ConsPlusTitle"/>
        <w:jc w:val="center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О ПОПЕЧИТЕЛЬСКОМ СОВЕТЕ УЧРЕЖДЕНИЯ ОБРАЗОВАНИЯ</w:t>
      </w:r>
    </w:p>
    <w:p w:rsidR="002C22F6" w:rsidRPr="00646E09" w:rsidRDefault="002C22F6">
      <w:pPr>
        <w:pStyle w:val="ConsPlusNormal"/>
        <w:jc w:val="center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 xml:space="preserve">(в ред. </w:t>
      </w:r>
      <w:hyperlink r:id="rId6" w:history="1">
        <w:r w:rsidRPr="00646E09">
          <w:rPr>
            <w:rFonts w:ascii="Times New Roman" w:hAnsi="Times New Roman" w:cs="Times New Roman"/>
            <w:sz w:val="28"/>
            <w:szCs w:val="30"/>
          </w:rPr>
          <w:t>постановления</w:t>
        </w:r>
      </w:hyperlink>
      <w:r w:rsidRPr="00646E09">
        <w:rPr>
          <w:rFonts w:ascii="Times New Roman" w:hAnsi="Times New Roman" w:cs="Times New Roman"/>
          <w:sz w:val="28"/>
          <w:szCs w:val="30"/>
        </w:rPr>
        <w:t xml:space="preserve"> Минобразования от 28.12.2016 N 127)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  <w:r w:rsidR="00646E09">
        <w:rPr>
          <w:rFonts w:ascii="Times New Roman" w:hAnsi="Times New Roman" w:cs="Times New Roman"/>
          <w:sz w:val="28"/>
          <w:szCs w:val="30"/>
        </w:rPr>
        <w:t xml:space="preserve"> </w:t>
      </w:r>
      <w:r w:rsidRPr="00646E09">
        <w:rPr>
          <w:rFonts w:ascii="Times New Roman" w:hAnsi="Times New Roman" w:cs="Times New Roman"/>
          <w:sz w:val="28"/>
          <w:szCs w:val="30"/>
        </w:rPr>
        <w:t xml:space="preserve">(в ред. </w:t>
      </w:r>
      <w:hyperlink r:id="rId7" w:history="1">
        <w:r w:rsidRPr="00646E09">
          <w:rPr>
            <w:rFonts w:ascii="Times New Roman" w:hAnsi="Times New Roman" w:cs="Times New Roman"/>
            <w:sz w:val="28"/>
            <w:szCs w:val="30"/>
          </w:rPr>
          <w:t>постановления</w:t>
        </w:r>
      </w:hyperlink>
      <w:r w:rsidRPr="00646E09">
        <w:rPr>
          <w:rFonts w:ascii="Times New Roman" w:hAnsi="Times New Roman" w:cs="Times New Roman"/>
          <w:sz w:val="28"/>
          <w:szCs w:val="30"/>
        </w:rPr>
        <w:t xml:space="preserve"> Минобразования от 28.12.2016 N 127)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 xml:space="preserve">4. Попечительский совет организует свою работу в соответствии с </w:t>
      </w:r>
      <w:hyperlink r:id="rId8" w:history="1">
        <w:r w:rsidRPr="00646E09">
          <w:rPr>
            <w:rFonts w:ascii="Times New Roman" w:hAnsi="Times New Roman" w:cs="Times New Roman"/>
            <w:sz w:val="28"/>
            <w:szCs w:val="30"/>
          </w:rPr>
          <w:t>Кодексом</w:t>
        </w:r>
      </w:hyperlink>
      <w:r w:rsidRPr="00646E09">
        <w:rPr>
          <w:rFonts w:ascii="Times New Roman" w:hAnsi="Times New Roman" w:cs="Times New Roman"/>
          <w:sz w:val="28"/>
          <w:szCs w:val="30"/>
        </w:rP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 xml:space="preserve">7. Решения попечительского совета носят консультативный и рекомендательный </w:t>
      </w:r>
      <w:r w:rsidRPr="00646E09">
        <w:rPr>
          <w:rFonts w:ascii="Times New Roman" w:hAnsi="Times New Roman" w:cs="Times New Roman"/>
          <w:sz w:val="28"/>
          <w:szCs w:val="30"/>
        </w:rPr>
        <w:lastRenderedPageBreak/>
        <w:t>характер.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  <w:r w:rsidR="00646E09">
        <w:rPr>
          <w:rFonts w:ascii="Times New Roman" w:hAnsi="Times New Roman" w:cs="Times New Roman"/>
          <w:sz w:val="28"/>
          <w:szCs w:val="30"/>
        </w:rPr>
        <w:t xml:space="preserve"> </w:t>
      </w:r>
      <w:r w:rsidRPr="00646E09">
        <w:rPr>
          <w:rFonts w:ascii="Times New Roman" w:hAnsi="Times New Roman" w:cs="Times New Roman"/>
          <w:sz w:val="28"/>
          <w:szCs w:val="30"/>
        </w:rPr>
        <w:t xml:space="preserve">(часть вторая введена </w:t>
      </w:r>
      <w:hyperlink r:id="rId9" w:history="1">
        <w:r w:rsidRPr="00646E09">
          <w:rPr>
            <w:rFonts w:ascii="Times New Roman" w:hAnsi="Times New Roman" w:cs="Times New Roman"/>
            <w:sz w:val="28"/>
            <w:szCs w:val="30"/>
          </w:rPr>
          <w:t>постановлением</w:t>
        </w:r>
      </w:hyperlink>
      <w:r w:rsidRPr="00646E09">
        <w:rPr>
          <w:rFonts w:ascii="Times New Roman" w:hAnsi="Times New Roman" w:cs="Times New Roman"/>
          <w:sz w:val="28"/>
          <w:szCs w:val="30"/>
        </w:rPr>
        <w:t xml:space="preserve"> Минобразования от 28.12.2016 N 127)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10. Задачами деятельности попечительского совета являются: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10.1. содействие учреждению образования в развитии материально-технической базы, обеспечении качества образования, привлечении денежных средств для обеспечения деятельности учреждения образования;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 xml:space="preserve">(в ред. </w:t>
      </w:r>
      <w:hyperlink r:id="rId10" w:history="1">
        <w:r w:rsidRPr="00646E09">
          <w:rPr>
            <w:rFonts w:ascii="Times New Roman" w:hAnsi="Times New Roman" w:cs="Times New Roman"/>
            <w:sz w:val="28"/>
            <w:szCs w:val="30"/>
          </w:rPr>
          <w:t>постановления</w:t>
        </w:r>
      </w:hyperlink>
      <w:r w:rsidRPr="00646E09">
        <w:rPr>
          <w:rFonts w:ascii="Times New Roman" w:hAnsi="Times New Roman" w:cs="Times New Roman"/>
          <w:sz w:val="28"/>
          <w:szCs w:val="30"/>
        </w:rPr>
        <w:t xml:space="preserve"> Минобразования от 28.12.2016 N 127)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10.2. разработка и реализация планов своей деятельности в интересах учреждения образования;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10.3. содействие в улучшении условий труда педагогических и иных работников учреждения образования;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10.4.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наличии), в том числе на:</w:t>
      </w:r>
      <w:r w:rsidR="00646E09">
        <w:rPr>
          <w:rFonts w:ascii="Times New Roman" w:hAnsi="Times New Roman" w:cs="Times New Roman"/>
          <w:sz w:val="28"/>
          <w:szCs w:val="30"/>
        </w:rPr>
        <w:t xml:space="preserve"> </w:t>
      </w:r>
      <w:r w:rsidRPr="00646E09">
        <w:rPr>
          <w:rFonts w:ascii="Times New Roman" w:hAnsi="Times New Roman" w:cs="Times New Roman"/>
          <w:sz w:val="28"/>
          <w:szCs w:val="30"/>
        </w:rPr>
        <w:t xml:space="preserve">(в ред. </w:t>
      </w:r>
      <w:hyperlink r:id="rId11" w:history="1">
        <w:r w:rsidRPr="00646E09">
          <w:rPr>
            <w:rFonts w:ascii="Times New Roman" w:hAnsi="Times New Roman" w:cs="Times New Roman"/>
            <w:sz w:val="28"/>
            <w:szCs w:val="30"/>
          </w:rPr>
          <w:t>постановления</w:t>
        </w:r>
      </w:hyperlink>
      <w:r w:rsidRPr="00646E09">
        <w:rPr>
          <w:rFonts w:ascii="Times New Roman" w:hAnsi="Times New Roman" w:cs="Times New Roman"/>
          <w:sz w:val="28"/>
          <w:szCs w:val="30"/>
        </w:rPr>
        <w:t xml:space="preserve"> Минобразования от 28.12.2016 N 127)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10.4.1. укрепление материально-технической базы;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10.4.2. совершенствование организации питания обучающихся;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10.4.4. иные цели, не запрещенные законодательством;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10.5. содействие в установлении и развитии международного сотрудничества в сфере образования;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10.6. целевое использование средств попечительского совета.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11. Попечительский совет действует на основе принципов: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11.1. добровольности членства;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11.2. равноправия членов попечительского совета;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11.3. коллегиальности руководства;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11.4. гласности принимаемых решений.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 xml:space="preserve">12. В состав попечительского совета могут входить законные представители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лица.(в ред. </w:t>
      </w:r>
      <w:hyperlink r:id="rId12" w:history="1">
        <w:r w:rsidRPr="00646E09">
          <w:rPr>
            <w:rFonts w:ascii="Times New Roman" w:hAnsi="Times New Roman" w:cs="Times New Roman"/>
            <w:sz w:val="28"/>
            <w:szCs w:val="30"/>
          </w:rPr>
          <w:t>постановления</w:t>
        </w:r>
      </w:hyperlink>
      <w:r w:rsidRPr="00646E09">
        <w:rPr>
          <w:rFonts w:ascii="Times New Roman" w:hAnsi="Times New Roman" w:cs="Times New Roman"/>
          <w:sz w:val="28"/>
          <w:szCs w:val="30"/>
        </w:rPr>
        <w:t xml:space="preserve"> Минобразования от 28.12.2016 N 127)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13. Решение о включении в состав попечительского совета принимается общим собранием попечительского совета.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14. Член попечительского совета имеет право: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14.2. получать информацию, имеющуюся в распоряжении попечительского совета;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14.3. участвовать во всех мероприятиях, проводимых попечительским советом.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15. Член попечительского совета обязан: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lastRenderedPageBreak/>
        <w:t>15.1. выполнять требования настоящего Положения;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15.2. соблюдать положения устава учреждения образования;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15.4. исполнять решения попечительского совета.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16. Членство в попечительском совете прекращается: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16.1. по заявлению члена попечительского совета, которое он представляет общему собранию;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16.2. по решению общего собрания в связи с исключением из попечительского совета;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16.3. в случае прекращения деятельности попечительского совета.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(</w:t>
      </w:r>
      <w:proofErr w:type="spellStart"/>
      <w:r w:rsidRPr="00646E09">
        <w:rPr>
          <w:rFonts w:ascii="Times New Roman" w:hAnsi="Times New Roman" w:cs="Times New Roman"/>
          <w:sz w:val="28"/>
          <w:szCs w:val="30"/>
        </w:rPr>
        <w:t>пп</w:t>
      </w:r>
      <w:proofErr w:type="spellEnd"/>
      <w:r w:rsidRPr="00646E09">
        <w:rPr>
          <w:rFonts w:ascii="Times New Roman" w:hAnsi="Times New Roman" w:cs="Times New Roman"/>
          <w:sz w:val="28"/>
          <w:szCs w:val="30"/>
        </w:rPr>
        <w:t xml:space="preserve">. 16.3 введен </w:t>
      </w:r>
      <w:hyperlink r:id="rId13" w:history="1">
        <w:r w:rsidRPr="00646E09">
          <w:rPr>
            <w:rFonts w:ascii="Times New Roman" w:hAnsi="Times New Roman" w:cs="Times New Roman"/>
            <w:color w:val="0000FF"/>
            <w:sz w:val="28"/>
            <w:szCs w:val="30"/>
          </w:rPr>
          <w:t>постановлением</w:t>
        </w:r>
      </w:hyperlink>
      <w:r w:rsidRPr="00646E09">
        <w:rPr>
          <w:rFonts w:ascii="Times New Roman" w:hAnsi="Times New Roman" w:cs="Times New Roman"/>
          <w:sz w:val="28"/>
          <w:szCs w:val="30"/>
        </w:rPr>
        <w:t xml:space="preserve"> Минобразования от 28.12.2016 N 127)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 xml:space="preserve">17. При выходе или исключении из членов попечительского совета, прекращении деятельности попечительского совета добровольные взносы не возвращаются.(в ред. </w:t>
      </w:r>
      <w:hyperlink r:id="rId14" w:history="1">
        <w:r w:rsidRPr="00646E09">
          <w:rPr>
            <w:rFonts w:ascii="Times New Roman" w:hAnsi="Times New Roman" w:cs="Times New Roman"/>
            <w:color w:val="0000FF"/>
            <w:sz w:val="28"/>
            <w:szCs w:val="30"/>
          </w:rPr>
          <w:t>постановления</w:t>
        </w:r>
      </w:hyperlink>
      <w:r w:rsidRPr="00646E09">
        <w:rPr>
          <w:rFonts w:ascii="Times New Roman" w:hAnsi="Times New Roman" w:cs="Times New Roman"/>
          <w:sz w:val="28"/>
          <w:szCs w:val="30"/>
        </w:rPr>
        <w:t xml:space="preserve"> Минобразования от 28.12.2016 N 127)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Общие собрания проводятся по мере необходимости, но не реже одного раза в полугодие.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По инициативе одной трети членов попечительского совета может быть созвано внеочередное общее собрание.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 xml:space="preserve">(часть четвертая введена </w:t>
      </w:r>
      <w:hyperlink r:id="rId15" w:history="1">
        <w:r w:rsidRPr="00646E09">
          <w:rPr>
            <w:rFonts w:ascii="Times New Roman" w:hAnsi="Times New Roman" w:cs="Times New Roman"/>
            <w:color w:val="0000FF"/>
            <w:sz w:val="28"/>
            <w:szCs w:val="30"/>
          </w:rPr>
          <w:t>постановлением</w:t>
        </w:r>
      </w:hyperlink>
      <w:r w:rsidRPr="00646E09">
        <w:rPr>
          <w:rFonts w:ascii="Times New Roman" w:hAnsi="Times New Roman" w:cs="Times New Roman"/>
          <w:sz w:val="28"/>
          <w:szCs w:val="30"/>
        </w:rPr>
        <w:t xml:space="preserve"> Минобразования от 28.12.2016 N 127)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 xml:space="preserve">(часть пятая введена </w:t>
      </w:r>
      <w:hyperlink r:id="rId16" w:history="1">
        <w:r w:rsidRPr="00646E09">
          <w:rPr>
            <w:rFonts w:ascii="Times New Roman" w:hAnsi="Times New Roman" w:cs="Times New Roman"/>
            <w:color w:val="0000FF"/>
            <w:sz w:val="28"/>
            <w:szCs w:val="30"/>
          </w:rPr>
          <w:t>постановлением</w:t>
        </w:r>
      </w:hyperlink>
      <w:r w:rsidRPr="00646E09">
        <w:rPr>
          <w:rFonts w:ascii="Times New Roman" w:hAnsi="Times New Roman" w:cs="Times New Roman"/>
          <w:sz w:val="28"/>
          <w:szCs w:val="30"/>
        </w:rPr>
        <w:t xml:space="preserve"> Минобразования от 28.12.2016 N 127)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19. Общее собрание правомочно принимать решения, если в нем участвуют более половины членов попечительского совета.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Решения принимаются простым большинством присутствующих членов попечительского совета.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Решения общего собрания попечительского совета доводятся до сведения всех заинтересованных лиц.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20. Председатель попечительского совета в соответствии со своей компетенцией: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20.1. руководит деятельностью попечительского совета;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20.2. председательствует на общих собраниях попечительского совета;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20.3. обеспечивает выполнение решений общего собрания попечительского совета;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20.5. решает иные вопросы, не относящиеся к компетенции общего собрания.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21. К компетенции общего собрания попечительского совета относятся: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21.1. принятие решения о членстве в попечительском совете;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lastRenderedPageBreak/>
        <w:t>21.2. избрание председателя попечительского совета и принятие решения о досрочном прекращении его полномочий;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21.5.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(</w:t>
      </w:r>
      <w:proofErr w:type="spellStart"/>
      <w:r w:rsidRPr="00646E09">
        <w:rPr>
          <w:rFonts w:ascii="Times New Roman" w:hAnsi="Times New Roman" w:cs="Times New Roman"/>
          <w:sz w:val="28"/>
          <w:szCs w:val="30"/>
        </w:rPr>
        <w:t>пп</w:t>
      </w:r>
      <w:proofErr w:type="spellEnd"/>
      <w:r w:rsidRPr="00646E09">
        <w:rPr>
          <w:rFonts w:ascii="Times New Roman" w:hAnsi="Times New Roman" w:cs="Times New Roman"/>
          <w:sz w:val="28"/>
          <w:szCs w:val="30"/>
        </w:rPr>
        <w:t xml:space="preserve">. 21.5 в ред. </w:t>
      </w:r>
      <w:hyperlink r:id="rId17" w:history="1">
        <w:r w:rsidRPr="00646E09">
          <w:rPr>
            <w:rFonts w:ascii="Times New Roman" w:hAnsi="Times New Roman" w:cs="Times New Roman"/>
            <w:color w:val="0000FF"/>
            <w:sz w:val="28"/>
            <w:szCs w:val="30"/>
          </w:rPr>
          <w:t>постановления</w:t>
        </w:r>
      </w:hyperlink>
      <w:r w:rsidRPr="00646E09">
        <w:rPr>
          <w:rFonts w:ascii="Times New Roman" w:hAnsi="Times New Roman" w:cs="Times New Roman"/>
          <w:sz w:val="28"/>
          <w:szCs w:val="30"/>
        </w:rPr>
        <w:t xml:space="preserve"> Минобразования от 28.12.2016 N 127)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22. К компетенции членов и (или) инициативных групп попечительского совета относятся: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22.1. подготовка предложений по совершенствованию деятельности учреждения образования;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22.2. выполнение принятых решений с учетом предложений и замечаний членов попечительского совета;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22.4. взаимодействие с заинтересованными по достижению целей, предусмотренных уставом учреждения образования;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22.5. рассмотрение иных вопросов, вынесенных на обсуждение общего собрания попечительского совета.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23. Секретарь попечительского совета: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23.1. осуществляет организационную работу по подготовке общих собраний попечительского совета;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>23.2. организует ведение и хранение протоколов общих собраний попечительского совета.</w:t>
      </w:r>
    </w:p>
    <w:p w:rsidR="002C22F6" w:rsidRPr="00646E09" w:rsidRDefault="002C22F6" w:rsidP="00646E09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  <w:r w:rsidRPr="00646E09">
        <w:rPr>
          <w:rFonts w:ascii="Times New Roman" w:hAnsi="Times New Roman" w:cs="Times New Roman"/>
          <w:sz w:val="28"/>
          <w:szCs w:val="30"/>
        </w:rPr>
        <w:t xml:space="preserve">24. Денежные средства, направленные в распоряжение попечительского совета, формируются из добровольных перечислений (взносов) физических лиц, зачисляемых на текущий (расчетный счет) по учету внебюджетных средств учреждения образования. Денежные средства используются по целевому назначению в соответствии с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наличии).(п. 24 в ред. </w:t>
      </w:r>
      <w:hyperlink r:id="rId18" w:history="1">
        <w:r w:rsidRPr="00646E09">
          <w:rPr>
            <w:rFonts w:ascii="Times New Roman" w:hAnsi="Times New Roman" w:cs="Times New Roman"/>
            <w:color w:val="0000FF"/>
            <w:sz w:val="28"/>
            <w:szCs w:val="30"/>
          </w:rPr>
          <w:t>постан</w:t>
        </w:r>
        <w:r w:rsidRPr="00646E09">
          <w:rPr>
            <w:rFonts w:ascii="Times New Roman" w:hAnsi="Times New Roman" w:cs="Times New Roman"/>
            <w:color w:val="0000FF"/>
            <w:sz w:val="28"/>
            <w:szCs w:val="30"/>
          </w:rPr>
          <w:t>о</w:t>
        </w:r>
        <w:r w:rsidRPr="00646E09">
          <w:rPr>
            <w:rFonts w:ascii="Times New Roman" w:hAnsi="Times New Roman" w:cs="Times New Roman"/>
            <w:color w:val="0000FF"/>
            <w:sz w:val="28"/>
            <w:szCs w:val="30"/>
          </w:rPr>
          <w:t>вления</w:t>
        </w:r>
      </w:hyperlink>
      <w:r w:rsidRPr="00646E09">
        <w:rPr>
          <w:rFonts w:ascii="Times New Roman" w:hAnsi="Times New Roman" w:cs="Times New Roman"/>
          <w:sz w:val="28"/>
          <w:szCs w:val="30"/>
        </w:rPr>
        <w:t xml:space="preserve"> Минобразования от 28.12.2016 N 127)</w:t>
      </w:r>
    </w:p>
    <w:p w:rsidR="002C22F6" w:rsidRPr="00646E09" w:rsidRDefault="002C22F6" w:rsidP="00646E09">
      <w:pPr>
        <w:pStyle w:val="ConsPlusNormal"/>
        <w:jc w:val="both"/>
        <w:rPr>
          <w:sz w:val="20"/>
        </w:rPr>
      </w:pPr>
    </w:p>
    <w:p w:rsidR="002C22F6" w:rsidRPr="00646E09" w:rsidRDefault="002C22F6">
      <w:pPr>
        <w:pStyle w:val="ConsPlusNormal"/>
        <w:jc w:val="both"/>
        <w:rPr>
          <w:sz w:val="20"/>
        </w:rPr>
      </w:pPr>
    </w:p>
    <w:p w:rsidR="002C22F6" w:rsidRDefault="002C22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061" w:rsidRPr="00646E09" w:rsidRDefault="00646E09">
      <w:pPr>
        <w:rPr>
          <w:sz w:val="20"/>
        </w:rPr>
      </w:pPr>
      <w:bookmarkStart w:id="1" w:name="_GoBack"/>
      <w:bookmarkEnd w:id="1"/>
    </w:p>
    <w:sectPr w:rsidR="003B2061" w:rsidRPr="00646E09" w:rsidSect="00646E09">
      <w:pgSz w:w="11906" w:h="16838"/>
      <w:pgMar w:top="56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F6"/>
    <w:rsid w:val="002C22F6"/>
    <w:rsid w:val="004F7F7D"/>
    <w:rsid w:val="00646E09"/>
    <w:rsid w:val="00CC1474"/>
    <w:rsid w:val="00E2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DBC2"/>
  <w15:docId w15:val="{3CB74B05-FD7D-40E7-9645-46A36229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2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A7E5E50283AAE52938B5EFC7FEE427357BC710D8871ADA69371A91A4EF2BFDEFBlDlDP" TargetMode="External"/><Relationship Id="rId13" Type="http://schemas.openxmlformats.org/officeDocument/2006/relationships/hyperlink" Target="consultantplus://offline/ref=462A7E5E50283AAE52938B5EFC7FEE427357BC710D8874A6A79273A91A4EF2BFDEFBDDB25955B382A1C68D6A18l6lDP" TargetMode="External"/><Relationship Id="rId18" Type="http://schemas.openxmlformats.org/officeDocument/2006/relationships/hyperlink" Target="consultantplus://offline/ref=462A7E5E50283AAE52938B5EFC7FEE427357BC710D8874A6A79273A91A4EF2BFDEFBDDB25955B382A1C68D6A1Bl6lF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2A7E5E50283AAE52938B5EFC7FEE427357BC710D8874A6A79273A91A4EF2BFDEFBDDB25955B382A1C68D6A19l6lBP" TargetMode="External"/><Relationship Id="rId12" Type="http://schemas.openxmlformats.org/officeDocument/2006/relationships/hyperlink" Target="consultantplus://offline/ref=462A7E5E50283AAE52938B5EFC7FEE427357BC710D8874A6A79273A91A4EF2BFDEFBDDB25955B382A1C68D6A18l6lCP" TargetMode="External"/><Relationship Id="rId17" Type="http://schemas.openxmlformats.org/officeDocument/2006/relationships/hyperlink" Target="consultantplus://offline/ref=462A7E5E50283AAE52938B5EFC7FEE427357BC710D8874A6A79273A91A4EF2BFDEFBDDB25955B382A1C68D6A18l6l7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2A7E5E50283AAE52938B5EFC7FEE427357BC710D8874A6A79273A91A4EF2BFDEFBDDB25955B382A1C68D6A18l6l8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A7E5E50283AAE52938B5EFC7FEE427357BC710D8874A6A79273A91A4EF2BFDEFBDDB25955B382A1C68D6A19l6lAP" TargetMode="External"/><Relationship Id="rId11" Type="http://schemas.openxmlformats.org/officeDocument/2006/relationships/hyperlink" Target="consultantplus://offline/ref=462A7E5E50283AAE52938B5EFC7FEE427357BC710D8874A6A79273A91A4EF2BFDEFBDDB25955B382A1C68D6A18l6lEP" TargetMode="External"/><Relationship Id="rId5" Type="http://schemas.openxmlformats.org/officeDocument/2006/relationships/hyperlink" Target="consultantplus://offline/ref=462A7E5E50283AAE52938B5EFC7FEE427357BC710D8871ADA69371A91A4EF2BFDEFBDDB25955B382A1C68D6C10l6lEP" TargetMode="External"/><Relationship Id="rId15" Type="http://schemas.openxmlformats.org/officeDocument/2006/relationships/hyperlink" Target="consultantplus://offline/ref=462A7E5E50283AAE52938B5EFC7FEE427357BC710D8874A6A79273A91A4EF2BFDEFBDDB25955B382A1C68D6A18l6l8P" TargetMode="External"/><Relationship Id="rId10" Type="http://schemas.openxmlformats.org/officeDocument/2006/relationships/hyperlink" Target="consultantplus://offline/ref=462A7E5E50283AAE52938B5EFC7FEE427357BC710D8874A6A79273A91A4EF2BFDEFBDDB25955B382A1C68D6A19l6l7P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62A7E5E50283AAE52938B5EFC7FEE427357BC710D8874A6A79273A91A4EF2BFDEFBDDB25955B382A1C68D6A19l6lAP" TargetMode="External"/><Relationship Id="rId9" Type="http://schemas.openxmlformats.org/officeDocument/2006/relationships/hyperlink" Target="consultantplus://offline/ref=462A7E5E50283AAE52938B5EFC7FEE427357BC710D8874A6A79273A91A4EF2BFDEFBDDB25955B382A1C68D6A19l6l8P" TargetMode="External"/><Relationship Id="rId14" Type="http://schemas.openxmlformats.org/officeDocument/2006/relationships/hyperlink" Target="consultantplus://offline/ref=462A7E5E50283AAE52938B5EFC7FEE427357BC710D8874A6A79273A91A4EF2BFDEFBDDB25955B382A1C68D6A18l6l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RePack by Diakov</cp:lastModifiedBy>
  <cp:revision>3</cp:revision>
  <dcterms:created xsi:type="dcterms:W3CDTF">2017-03-27T15:37:00Z</dcterms:created>
  <dcterms:modified xsi:type="dcterms:W3CDTF">2018-04-06T12:08:00Z</dcterms:modified>
</cp:coreProperties>
</file>