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C3" w:rsidRDefault="007F19C3" w:rsidP="007F1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30"/>
          <w:szCs w:val="30"/>
        </w:rPr>
        <w:t>«100 ВОПРОСОВ КО ВЗРОСЛОМУ: СОБЫТИЯ, ФАКТЫ, КОММЕНТАРИИ»</w:t>
      </w:r>
    </w:p>
    <w:p w:rsidR="007F19C3" w:rsidRDefault="007F19C3" w:rsidP="007F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9C3" w:rsidRDefault="007F19C3" w:rsidP="007F1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Единый день информирования для обучающихся проводится каждый четвертый четверг месяца под общим девизом </w:t>
      </w:r>
      <w:r>
        <w:rPr>
          <w:rFonts w:ascii="Times New Roman" w:hAnsi="Times New Roman" w:cs="Times New Roman"/>
          <w:b/>
          <w:sz w:val="30"/>
          <w:szCs w:val="30"/>
        </w:rPr>
        <w:t>«ШАГ» – «Школа Активного Гражданина».</w:t>
      </w:r>
    </w:p>
    <w:p w:rsidR="007F19C3" w:rsidRDefault="007F19C3" w:rsidP="007F19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Ключевая идея</w:t>
      </w:r>
      <w:r>
        <w:rPr>
          <w:rFonts w:ascii="Times New Roman" w:hAnsi="Times New Roman" w:cs="Times New Roman"/>
          <w:sz w:val="30"/>
          <w:szCs w:val="30"/>
        </w:rPr>
        <w:t xml:space="preserve">: 9 шагов к формированию компетенций активного гражданства </w:t>
      </w:r>
      <w:r>
        <w:rPr>
          <w:rFonts w:ascii="Times New Roman" w:hAnsi="Times New Roman" w:cs="Times New Roman"/>
          <w:i/>
          <w:sz w:val="30"/>
          <w:szCs w:val="30"/>
        </w:rPr>
        <w:t>(подразумеваем: критическое мышление, аналитические и коммуникативные умения).</w:t>
      </w:r>
    </w:p>
    <w:p w:rsidR="007F19C3" w:rsidRDefault="007F19C3" w:rsidP="007F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Технология реализации</w:t>
      </w:r>
      <w:r>
        <w:rPr>
          <w:rFonts w:ascii="Times New Roman" w:hAnsi="Times New Roman" w:cs="Times New Roman"/>
          <w:sz w:val="30"/>
          <w:szCs w:val="30"/>
        </w:rPr>
        <w:t xml:space="preserve">: 9 ток-шоу, (открытый диалог) для параллели классов (9-х, 10-х, 11-х) под общим названием </w:t>
      </w:r>
      <w:r>
        <w:rPr>
          <w:rFonts w:ascii="Times New Roman" w:hAnsi="Times New Roman" w:cs="Times New Roman"/>
          <w:b/>
          <w:sz w:val="30"/>
          <w:szCs w:val="30"/>
        </w:rPr>
        <w:t>«100 ВОПРОСОВ КО ВЗРОСЛОМУ: СОБЫТИЯ, ФАКТЫ, КОММЕНТАРИИ»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i/>
          <w:sz w:val="30"/>
          <w:szCs w:val="30"/>
        </w:rPr>
        <w:t>в основе – технология телевизионного шоу «Сто вопросов к взрослому» (программа стала Победителем «</w:t>
      </w:r>
      <w:hyperlink r:id="rId5" w:tooltip="ТЭФИ" w:history="1">
        <w:r>
          <w:rPr>
            <w:rStyle w:val="a5"/>
            <w:rFonts w:ascii="Times New Roman" w:hAnsi="Times New Roman" w:cs="Times New Roman"/>
            <w:i/>
            <w:sz w:val="30"/>
            <w:szCs w:val="30"/>
          </w:rPr>
          <w:t>ТЭФИ</w:t>
        </w:r>
      </w:hyperlink>
      <w:r>
        <w:rPr>
          <w:rFonts w:ascii="Times New Roman" w:hAnsi="Times New Roman" w:cs="Times New Roman"/>
          <w:i/>
          <w:sz w:val="30"/>
          <w:szCs w:val="30"/>
        </w:rPr>
        <w:t>-2007» в номинации «Программа для детей»); элементы еженедельного интервью-проекта Белтелерадиокомпании «24 вопроса»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7F19C3" w:rsidRDefault="007F19C3" w:rsidP="007F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1242"/>
        <w:gridCol w:w="1419"/>
        <w:gridCol w:w="2965"/>
        <w:gridCol w:w="3980"/>
      </w:tblGrid>
      <w:tr w:rsidR="007F19C3" w:rsidTr="007F19C3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C3" w:rsidRDefault="007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«ШАГ»</w:t>
            </w:r>
          </w:p>
          <w:p w:rsidR="007F19C3" w:rsidRDefault="007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«Школа Активного Гражданина»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C3" w:rsidRDefault="007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Форма работы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C3" w:rsidRDefault="007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Организационные особенности</w:t>
            </w:r>
          </w:p>
        </w:tc>
      </w:tr>
      <w:tr w:rsidR="007F19C3" w:rsidTr="007F19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C3" w:rsidRDefault="007F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ШАГ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C3" w:rsidRDefault="007F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C3" w:rsidRDefault="007F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19C3" w:rsidRDefault="007F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19C3" w:rsidRDefault="007F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19C3" w:rsidRDefault="007F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19C3" w:rsidRDefault="007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Ток-шоу</w:t>
            </w:r>
          </w:p>
          <w:p w:rsidR="007F19C3" w:rsidRDefault="007F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«100 ВОПРОСОВ КО ВЗРОСЛОМУ: СОБЫТИЯ, ФАКТЫ, КОММЕНТАРИИ»</w:t>
            </w:r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C3" w:rsidRDefault="007F19C3">
            <w:pPr>
              <w:pStyle w:val="a3"/>
              <w:shd w:val="clear" w:color="auto" w:fill="FFFFFF"/>
              <w:spacing w:before="0" w:beforeAutospacing="0" w:after="0" w:afterAutospacing="0"/>
              <w:ind w:firstLine="329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«Сто вопросов ко взрослому: события, факты, комментарии» – это мероприятие для учащихся в формате ток-шоу, в котором гостю (обязательно интересной и значимой персоне) задают вопросы учащиеся, находящиеся в аудитории. Содержание вопросов обусловлено тематикой дня информирования (например, обсуждается общественно-политическое событие или подготовка к нему).</w:t>
            </w:r>
          </w:p>
          <w:p w:rsidR="007F19C3" w:rsidRDefault="007F19C3">
            <w:pPr>
              <w:pStyle w:val="a3"/>
              <w:shd w:val="clear" w:color="auto" w:fill="FFFFFF"/>
              <w:spacing w:before="0" w:beforeAutospacing="0" w:after="0" w:afterAutospacing="0"/>
              <w:ind w:firstLine="329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Обязательные атрибуты: мультимедийное оснащение, «счётчик вопросов», видеоролик (презентация) о </w:t>
            </w:r>
            <w:r>
              <w:rPr>
                <w:sz w:val="30"/>
                <w:szCs w:val="30"/>
                <w:lang w:eastAsia="en-US"/>
              </w:rPr>
              <w:lastRenderedPageBreak/>
              <w:t>приглашенной персоне «Знакомьтесь –  ….», выбор лучшего вопроса.</w:t>
            </w:r>
          </w:p>
        </w:tc>
      </w:tr>
      <w:tr w:rsidR="007F19C3" w:rsidTr="007F19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C3" w:rsidRDefault="007F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ШАГ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C3" w:rsidRDefault="007F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3" w:rsidRDefault="007F19C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3" w:rsidRDefault="007F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7F19C3" w:rsidTr="007F19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C3" w:rsidRDefault="007F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ШАГ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C3" w:rsidRDefault="007F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3" w:rsidRDefault="007F19C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3" w:rsidRDefault="007F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7F19C3" w:rsidTr="007F19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C3" w:rsidRDefault="007F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ШАГ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C3" w:rsidRDefault="007F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3" w:rsidRDefault="007F19C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3" w:rsidRDefault="007F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7F19C3" w:rsidTr="007F19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C3" w:rsidRDefault="007F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ШАГ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C3" w:rsidRDefault="007F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3" w:rsidRDefault="007F19C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3" w:rsidRDefault="007F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7F19C3" w:rsidTr="007F19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C3" w:rsidRDefault="007F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ШАГ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C3" w:rsidRDefault="007F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3" w:rsidRDefault="007F19C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3" w:rsidRDefault="007F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7F19C3" w:rsidTr="007F19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C3" w:rsidRDefault="007F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ШАГ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C3" w:rsidRDefault="007F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3" w:rsidRDefault="007F19C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3" w:rsidRDefault="007F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7F19C3" w:rsidTr="007F19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C3" w:rsidRDefault="007F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ШАГ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C3" w:rsidRDefault="007F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3" w:rsidRDefault="007F19C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3" w:rsidRDefault="007F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7F19C3" w:rsidTr="007F19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C3" w:rsidRDefault="007F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ШАГ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C3" w:rsidRDefault="007F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3" w:rsidRDefault="007F19C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3" w:rsidRDefault="007F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7F19C3" w:rsidRDefault="007F19C3" w:rsidP="007F1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highlight w:val="yellow"/>
        </w:rPr>
      </w:pPr>
      <w:r>
        <w:rPr>
          <w:rFonts w:ascii="Times New Roman" w:hAnsi="Times New Roman" w:cs="Times New Roman"/>
          <w:b/>
          <w:sz w:val="30"/>
          <w:szCs w:val="30"/>
        </w:rPr>
        <w:t>Технология организации и проведения ток-шоу «Сто вопросов ко взрослому: события, факты, комментарии»</w:t>
      </w:r>
    </w:p>
    <w:p w:rsidR="007F19C3" w:rsidRDefault="007F19C3" w:rsidP="007F19C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Планирующий этап:</w:t>
      </w:r>
    </w:p>
    <w:p w:rsidR="007F19C3" w:rsidRDefault="007F19C3" w:rsidP="007F19C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приглашение на единый день информирования определенной персоны;</w:t>
      </w:r>
    </w:p>
    <w:p w:rsidR="007F19C3" w:rsidRDefault="007F19C3" w:rsidP="007F19C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определение целей мероприятия (в соответствии с темой единого дня информирования для учащихся).</w:t>
      </w:r>
    </w:p>
    <w:p w:rsidR="007F19C3" w:rsidRDefault="007F19C3" w:rsidP="007F19C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Подготовительный этап:</w:t>
      </w:r>
    </w:p>
    <w:p w:rsidR="007F19C3" w:rsidRDefault="007F19C3" w:rsidP="007F19C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определение места и времени проведения мероприятия, состава его участников; назначение модератора (ведущего) мероприятия, лиц, ответственных за его организацию;</w:t>
      </w:r>
    </w:p>
    <w:p w:rsidR="007F19C3" w:rsidRDefault="007F19C3" w:rsidP="007F19C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информирование участников о предстоящем мероприятии (размещение информации на сайте учреждения образования, на стендах в учреждении и др.);</w:t>
      </w:r>
    </w:p>
    <w:p w:rsidR="007F19C3" w:rsidRDefault="007F19C3" w:rsidP="007F19C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подготовка участниками мероприятия вопросов приглашенному лицу (назначение ответственных за сбор вопросов, осуществление сбора вопросов, их дифференциация и отбор с учетом темы мероприятия);</w:t>
      </w:r>
    </w:p>
    <w:p w:rsidR="007F19C3" w:rsidRDefault="007F19C3" w:rsidP="007F19C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подготовка видеоролика (презентации) о приглашенной персоне «Знакомьтесь – ….»; изготовление информационных материалов с названием темы мероприятия и места его проведения; проработка других технических и организационных вопросов.</w:t>
      </w:r>
    </w:p>
    <w:p w:rsidR="007F19C3" w:rsidRDefault="007F19C3" w:rsidP="007F19C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Проведение ток-шоу (45 минут)</w:t>
      </w:r>
    </w:p>
    <w:p w:rsidR="007F19C3" w:rsidRDefault="007F19C3" w:rsidP="007F19C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 вступительном слове при открытии мероприятия ведущий (модератор) представляет его участников и оговаривает регламент для постановки вопросов (одновременно можно задать не более одного вопроса; вопрос должен формулироваться кратко, конкретно и однозначно) и ответов;</w:t>
      </w:r>
    </w:p>
    <w:p w:rsidR="007F19C3" w:rsidRDefault="007F19C3" w:rsidP="007F19C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участники знакомятся с видеороликом (презентацией) о приглашенной персоне «Знакомьтесь –  ….»; либо (по предварительной договоренности с гостем) используется прием «Одна минута» (рассказать о себе аудитории за одну минуту);</w:t>
      </w:r>
    </w:p>
    <w:p w:rsidR="007F19C3" w:rsidRDefault="007F19C3" w:rsidP="007F19C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модератор оглашает тему для обсуждения, кратко ее комментирует, предоставляет слово гостю для краткой информации по обсуждаемой теме (до 10 минут, в зависимости о количества подготовленных учащимися вопросов);</w:t>
      </w:r>
    </w:p>
    <w:p w:rsidR="007F19C3" w:rsidRDefault="007F19C3" w:rsidP="007F19C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ходе мероприятия модератор поочередно предоставляет право участникам задать свой вопрос; следит за соблюдением регламента </w:t>
      </w:r>
      <w:r>
        <w:rPr>
          <w:rFonts w:ascii="Times New Roman" w:hAnsi="Times New Roman" w:cs="Times New Roman"/>
          <w:sz w:val="30"/>
          <w:szCs w:val="30"/>
        </w:rPr>
        <w:lastRenderedPageBreak/>
        <w:t>мероприятия и предупреждает участников о его окончании, предоставляя возможность задать «два последних вопроса»;</w:t>
      </w:r>
    </w:p>
    <w:p w:rsidR="007F19C3" w:rsidRDefault="007F19C3" w:rsidP="007F19C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завершая мероприятие, модератор оглашает результаты «счетчика вопросов», благодарит присутствующих и предоставляет приглашенному лицу право озвучить лучший заданный вопрос.</w:t>
      </w:r>
    </w:p>
    <w:p w:rsidR="007F19C3" w:rsidRDefault="007F19C3" w:rsidP="007F19C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Заключительный этап</w:t>
      </w:r>
    </w:p>
    <w:p w:rsidR="007F19C3" w:rsidRDefault="007F19C3" w:rsidP="007F19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подготовка фотоотчета о проведении мероприятия и размещение его на сайте учреждения, освещение мероприятия в школьных СМИ.</w:t>
      </w:r>
    </w:p>
    <w:p w:rsidR="007F19C3" w:rsidRDefault="007F19C3" w:rsidP="007F19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Дополнительная информация</w:t>
      </w:r>
    </w:p>
    <w:p w:rsidR="007F19C3" w:rsidRDefault="007F19C3" w:rsidP="007F19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Достоинства ТОК-ШОУ:</w:t>
      </w:r>
    </w:p>
    <w:p w:rsidR="007F19C3" w:rsidRDefault="007F19C3" w:rsidP="007F19C3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обсуждаются проблемы, волнующие учащихся, в привлекательной и достаточно известной для них форме;</w:t>
      </w:r>
    </w:p>
    <w:p w:rsidR="007F19C3" w:rsidRDefault="007F19C3" w:rsidP="007F19C3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ведущий (модератор) направляет обсуждение в единое русло в соответствии с заявленной темой;</w:t>
      </w:r>
    </w:p>
    <w:p w:rsidR="007F19C3" w:rsidRDefault="007F19C3" w:rsidP="007F19C3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мнения взрослых не навязываются учащимся, они свободны в своем нравственном выборе, и даже если они его не сделают в ходе обсуждения, разговор натолкнет учащихся на размышления, поиск истины;</w:t>
      </w:r>
    </w:p>
    <w:p w:rsidR="007F19C3" w:rsidRDefault="007F19C3" w:rsidP="007F19C3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особая роль ведущего (модератора): он помогает правильно адресовать вопросы; задает дополнительные вопросы, что помогает активизировать всех участников; комментирует некоторые ответы, а в конце обобщает результаты.</w:t>
      </w:r>
    </w:p>
    <w:p w:rsidR="004D17E1" w:rsidRDefault="004D17E1">
      <w:bookmarkStart w:id="0" w:name="_GoBack"/>
      <w:bookmarkEnd w:id="0"/>
    </w:p>
    <w:sectPr w:rsidR="004D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2F7"/>
    <w:multiLevelType w:val="hybridMultilevel"/>
    <w:tmpl w:val="6EAA0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E3FA6"/>
    <w:multiLevelType w:val="multilevel"/>
    <w:tmpl w:val="FA56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F74E7"/>
    <w:multiLevelType w:val="hybridMultilevel"/>
    <w:tmpl w:val="3DB01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E21DC"/>
    <w:multiLevelType w:val="hybridMultilevel"/>
    <w:tmpl w:val="44087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94F3A"/>
    <w:multiLevelType w:val="hybridMultilevel"/>
    <w:tmpl w:val="51F80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E6"/>
    <w:rsid w:val="004D17E1"/>
    <w:rsid w:val="00626FE6"/>
    <w:rsid w:val="007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76EE8-02AA-4717-A4D3-3A470B9E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19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F1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0%AD%D0%A4%D0%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ZavuchVR</dc:creator>
  <cp:keywords/>
  <dc:description/>
  <cp:lastModifiedBy>ZavuchVR</cp:lastModifiedBy>
  <cp:revision>3</cp:revision>
  <dcterms:created xsi:type="dcterms:W3CDTF">2018-11-16T12:49:00Z</dcterms:created>
  <dcterms:modified xsi:type="dcterms:W3CDTF">2018-11-16T12:49:00Z</dcterms:modified>
</cp:coreProperties>
</file>