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4C" w:rsidRPr="0006294C" w:rsidRDefault="0006294C" w:rsidP="0006294C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6294C">
        <w:rPr>
          <w:b/>
          <w:bCs/>
          <w:color w:val="538135" w:themeColor="accent6" w:themeShade="BF"/>
          <w:sz w:val="28"/>
          <w:szCs w:val="28"/>
        </w:rPr>
        <w:t>ТЕМПЕРАМЕНТ И СТИЛЬ ДЕЯТЕЛЬНОСТИ</w:t>
      </w:r>
    </w:p>
    <w:p w:rsidR="0006294C" w:rsidRDefault="0006294C" w:rsidP="0006294C">
      <w:pPr>
        <w:jc w:val="center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учащийся должен сделать выбор, где он будет продолжать обучение после школы. И для того, чтобы не ошибиться, необходимо учитывать свои индивидуальные особенности. Такие индивидуальные особенности как интересы, склонности весьма непостоянны и изменчивы. Поэтому нужно стимулировать их развитие. Однако есть и другой тип индивидуальных особенностей, которые изменить практически нельзя, но невозможно и не обращать на них внимания, т.к. они влияют на деятельность, на поведение, на взаимоотношения с окружающими. К таким особенностям и относится темперамент. </w:t>
      </w: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Темпераментом</w:t>
      </w:r>
      <w:r>
        <w:rPr>
          <w:sz w:val="28"/>
          <w:szCs w:val="28"/>
        </w:rPr>
        <w:t xml:space="preserve"> 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</w:t>
      </w: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существует несколько разных типологий темперамента, но чаще всего наблюдаются те четыре типа, которые известны нам из классического учения о темпераментах: сангвинический, холерический, флегматический и меланхолический. В большинстве случаев в людях сочетаются черты всех четырех типов темперамента, один из которых выражен сильнее, а другие слабее. Можно говорить не о темпераменте, а о «темпераментной структуре», которая включает в себя все типы. Темперамент непосредственно сказывается на стиле работы, хотя степень его влияния на труд зависит от производственных условий и подготовленности рабочего или учащегося к данному виду труда и его направленности.</w:t>
      </w: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Стиль работы</w:t>
      </w:r>
      <w:r>
        <w:rPr>
          <w:sz w:val="28"/>
          <w:szCs w:val="28"/>
        </w:rPr>
        <w:t xml:space="preserve"> — это совокупность манер поведения работника в труде, выражающаяся в целеустремленности, интересе, продолжительности врабатываемости, в темпе и производительности труда, в ритмичности трудового процесса, в требовательности к качеству результатов труда.</w:t>
      </w:r>
    </w:p>
    <w:p w:rsidR="0006294C" w:rsidRDefault="0006294C" w:rsidP="0006294C">
      <w:pPr>
        <w:ind w:firstLine="567"/>
        <w:jc w:val="both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Сангвиник</w:t>
      </w:r>
      <w:bookmarkStart w:id="0" w:name="_GoBack"/>
      <w:bookmarkEnd w:id="0"/>
      <w:r>
        <w:rPr>
          <w:sz w:val="28"/>
          <w:szCs w:val="28"/>
        </w:rPr>
        <w:t xml:space="preserve"> может быть надежным в любой работе, кроме автоматической, однообразной и медлительной. Он более способен к живой, подвижной деятельности, требующей смекалки, находчивости и активности. Сангвиник обычно целеустремлен, работает не ради самой работы по необходимости, а с определенной целью достичь желаемого, причем настойчиво и терпеливо добивается намеченного результата. Но эта целеустремленность и настойчивость проявляются им, когда работа разнообразна и удовлетворяет его склонность к смене впечатлений. Во всех делах в меру сдержан и спокоен. Однако не терпит помех в работе с чьей-либо стороны. В случае таких задержек в работе часто «опускает руки», проявляет уже безразличие к делу и даже апатию.</w:t>
      </w:r>
    </w:p>
    <w:p w:rsidR="0006294C" w:rsidRDefault="0006294C" w:rsidP="0006294C">
      <w:pPr>
        <w:ind w:firstLine="567"/>
        <w:jc w:val="both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Холерик</w:t>
      </w:r>
      <w:r>
        <w:rPr>
          <w:sz w:val="28"/>
          <w:szCs w:val="28"/>
        </w:rPr>
        <w:t xml:space="preserve"> наиболее успешно выполняет работы с ярко выраженной цикличностью, где в какие-то периоды рабочего цикла требуется максимальное напряжение сил, а потом деятельность сменяется более спокойной работой другого характера до следующего цикла. Но он может со </w:t>
      </w:r>
      <w:r>
        <w:rPr>
          <w:sz w:val="28"/>
          <w:szCs w:val="28"/>
        </w:rPr>
        <w:lastRenderedPageBreak/>
        <w:t>временем приспособиться и к равномерному ритму работы, которую хорошо освоит, и будет иметь в ней неизменный успех.</w:t>
      </w:r>
    </w:p>
    <w:p w:rsidR="0006294C" w:rsidRDefault="0006294C" w:rsidP="0006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иметь в виду, что холерический темперамент более других способствует напряженности при выполнении опасных и ответственных действий, в которых допускаются те или иные неточности. Поэтому очень важно побуждать и укреплять его уверенность в успехе. Ему свойственно плохое самообладание. В случаях неудач — а они в период обучения у него бывают часто — он может принять опрометчивые решения. Холерикам предписывается деятельность, позволяющая установить нормальный порядок в труде и отдыхе, работу умеренно-деятельную, поскольку утомляющие физические и умственные занятия неблагоприятны для представителей данного типа темперамента. Вместе с тем они не должны выбирать профессию, требующую сидячего образа жизни, а также занятий, связанных с длительным пребыванием у огня (горны, печи) и, вообще, с высокими температурами, так как это тоже вредно для их здоровья. </w:t>
      </w:r>
    </w:p>
    <w:p w:rsidR="0006294C" w:rsidRDefault="0006294C" w:rsidP="0006294C">
      <w:pPr>
        <w:ind w:firstLine="567"/>
        <w:jc w:val="both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Флегматику</w:t>
      </w:r>
      <w:r>
        <w:rPr>
          <w:sz w:val="28"/>
          <w:szCs w:val="28"/>
        </w:rPr>
        <w:t xml:space="preserve"> наиболее соответствует такая учебная и производственная работа, где нет необходимости в быстром выполнении сноровистых и разнообразных действий. Флегматик приступает к работе не спеша, но готовится к ней обстоятельно, ничего не упуская из поля своего внимания. Врабатывается в нормальный ритм сравнительно долго. Темп работы не высок. Однако благодаря обстоятельной подготовке к работе, упорству и настойчивости производительность его труда может быть вполне удовлетворительной. Он требователен к качеству своей работы, но не стремится сделать больше и лучше, чем от него требуется. Не склонен к смене видов деятельности и их целей. Более расположен к однообразной, хорошо им освоенной работе. Флегматика приходится поторапливать. И при этом, учитывая его упорство и настойчивость в работе, а также то, что он и без понукания работает с большим, хотя и не ярко выраженным, напряжением, его нельзя упрекать в медлительности, потому что это его свойство не зависит от его воли. Его нужно поторапливать, помогая и подбадривая, но не лишая самостоятельности в действиях и излишне не опекая.</w:t>
      </w:r>
    </w:p>
    <w:p w:rsidR="0006294C" w:rsidRDefault="0006294C" w:rsidP="0006294C">
      <w:pPr>
        <w:ind w:firstLine="567"/>
        <w:jc w:val="both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Меланхолик</w:t>
      </w:r>
      <w:r>
        <w:rPr>
          <w:sz w:val="28"/>
          <w:szCs w:val="28"/>
        </w:rPr>
        <w:t xml:space="preserve"> в отношении эмоциональной возбудимости и впечатлительности — полная противоположность флегматику. Некоторое сходство их можно заметить лишь в вялом реагировании на раздражители, поступающие из окружающей среды, и в медлительности действий, хотя причины вялости и медлительности у них различны. Он может вполне успешно работать в спокойной и безопасной обстановке, не требующей от него быстрых реакций и частой смены характера деятельности. Однако длительное время, переживая обиды и даже незначительные «уколы» самолюбия, часто отвлекается в своих мыслях от выполняемой работы, допуская невнимательность и ошибки, поэтому врабатывается в нормальный ритм труда медленно и сохраняет его недолго в результате периодических появлений апатии и вялости. Темп работы непостоянен. Плодотворность труда может быть весьма высокой при бодром настроении и низкой — при </w:t>
      </w:r>
      <w:r>
        <w:rPr>
          <w:sz w:val="28"/>
          <w:szCs w:val="28"/>
        </w:rPr>
        <w:lastRenderedPageBreak/>
        <w:t xml:space="preserve">подавленном. Предпочитает работать в одиночку. Благодаря своей высокой чувствительности, он легко улавливает и понимает тонкости в поведении людей, окружающем его мире,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 искусстве, литературе, музыке. Меланхолику подходит работа, требующая внимания, умения вникнуть и проработать мельчайшие детали. Ему противопоказана деятельность, требующая значительного напряжения, связанная с неожиданностями и осложнениями.</w:t>
      </w:r>
    </w:p>
    <w:p w:rsidR="0006294C" w:rsidRDefault="0006294C" w:rsidP="0006294C">
      <w:pPr>
        <w:ind w:firstLine="567"/>
        <w:jc w:val="both"/>
        <w:rPr>
          <w:sz w:val="16"/>
          <w:szCs w:val="16"/>
        </w:rPr>
      </w:pPr>
    </w:p>
    <w:p w:rsidR="0006294C" w:rsidRDefault="0006294C" w:rsidP="00062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любая группа людей работает эффективней, если в ней есть представители всех темпераментов. Меланхолики первыми чувствуют, в каком направлении надо начинать поиск. Холерики выполняют функции бесстрашных разведчиков. Сангвиники являются источником положительных эмоций и постоянно генерируют неожиданные идеи. Флегматики анализируют информацию и предлагают взвешенное решение.</w:t>
      </w:r>
    </w:p>
    <w:p w:rsidR="0006294C" w:rsidRDefault="0006294C" w:rsidP="0006294C"/>
    <w:p w:rsidR="00D33406" w:rsidRDefault="00D33406"/>
    <w:sectPr w:rsidR="00D3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2"/>
    <w:rsid w:val="0006294C"/>
    <w:rsid w:val="001F4E32"/>
    <w:rsid w:val="00D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4FF7-2014-4C44-9311-A116CE16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3</cp:revision>
  <dcterms:created xsi:type="dcterms:W3CDTF">2018-11-16T11:46:00Z</dcterms:created>
  <dcterms:modified xsi:type="dcterms:W3CDTF">2018-11-16T11:46:00Z</dcterms:modified>
</cp:coreProperties>
</file>