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DD" w:rsidRPr="00A46EDD" w:rsidRDefault="00A46EDD" w:rsidP="00A46EDD">
      <w:pPr>
        <w:pStyle w:val="30"/>
        <w:shd w:val="clear" w:color="auto" w:fill="auto"/>
        <w:spacing w:line="259" w:lineRule="auto"/>
        <w:contextualSpacing/>
        <w:jc w:val="center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eastAsia="ru-RU" w:bidi="ru-RU"/>
        </w:rPr>
      </w:pPr>
      <w:r w:rsidRPr="00A46EDD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eastAsia="ru-RU" w:bidi="ru-RU"/>
        </w:rPr>
        <w:t xml:space="preserve">О реализации физкультурно-массовой и спортивно-оздоровительной работы в учреждениях спорта </w:t>
      </w:r>
      <w:proofErr w:type="spellStart"/>
      <w:r w:rsidRPr="00A46EDD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eastAsia="ru-RU" w:bidi="ru-RU"/>
        </w:rPr>
        <w:t>Пружанского</w:t>
      </w:r>
      <w:proofErr w:type="spellEnd"/>
      <w:r w:rsidRPr="00A46EDD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eastAsia="ru-RU" w:bidi="ru-RU"/>
        </w:rPr>
        <w:t xml:space="preserve"> района</w:t>
      </w:r>
    </w:p>
    <w:p w:rsidR="00A46EDD" w:rsidRDefault="00A46EDD" w:rsidP="00A46EDD">
      <w:pPr>
        <w:pStyle w:val="30"/>
        <w:shd w:val="clear" w:color="auto" w:fill="auto"/>
        <w:spacing w:line="259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F1F4F" w:rsidRPr="00BF1F4F" w:rsidRDefault="00BF1F4F" w:rsidP="00A46EDD">
      <w:pPr>
        <w:pStyle w:val="30"/>
        <w:shd w:val="clear" w:color="auto" w:fill="auto"/>
        <w:spacing w:line="259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F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Вопрос:</w:t>
      </w:r>
    </w:p>
    <w:p w:rsidR="00BF1F4F" w:rsidRPr="00BF1F4F" w:rsidRDefault="00BF1F4F" w:rsidP="00A46EDD">
      <w:pPr>
        <w:pStyle w:val="30"/>
        <w:shd w:val="clear" w:color="auto" w:fill="auto"/>
        <w:tabs>
          <w:tab w:val="left" w:pos="944"/>
        </w:tabs>
        <w:spacing w:line="259" w:lineRule="auto"/>
        <w:ind w:left="72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F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Ребята, а у кого из вас любимым уроком является физическая культура и здоровье?</w:t>
      </w:r>
    </w:p>
    <w:p w:rsidR="00BF1F4F" w:rsidRPr="00BF1F4F" w:rsidRDefault="00BF1F4F" w:rsidP="00A46EDD">
      <w:pPr>
        <w:pStyle w:val="30"/>
        <w:shd w:val="clear" w:color="auto" w:fill="auto"/>
        <w:tabs>
          <w:tab w:val="left" w:pos="963"/>
        </w:tabs>
        <w:spacing w:line="259" w:lineRule="auto"/>
        <w:ind w:left="72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F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кто из Вас занимается в спортивных школьных секциях?</w:t>
      </w:r>
    </w:p>
    <w:p w:rsidR="00BF1F4F" w:rsidRPr="00BF1F4F" w:rsidRDefault="00BF1F4F" w:rsidP="00A46EDD">
      <w:pPr>
        <w:pStyle w:val="30"/>
        <w:shd w:val="clear" w:color="auto" w:fill="auto"/>
        <w:tabs>
          <w:tab w:val="left" w:pos="963"/>
        </w:tabs>
        <w:spacing w:after="300" w:line="259" w:lineRule="auto"/>
        <w:ind w:left="72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BF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кто посещает секции на базе спортивных школ?</w:t>
      </w:r>
    </w:p>
    <w:p w:rsidR="00BF1F4F" w:rsidRPr="00BF1F4F" w:rsidRDefault="00BF1F4F" w:rsidP="00A46EDD">
      <w:pPr>
        <w:pStyle w:val="20"/>
        <w:numPr>
          <w:ilvl w:val="0"/>
          <w:numId w:val="1"/>
        </w:numPr>
        <w:shd w:val="clear" w:color="auto" w:fill="auto"/>
        <w:spacing w:before="0" w:line="259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BF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районе имеется соответствующая материально-техническая база.</w:t>
      </w:r>
    </w:p>
    <w:p w:rsidR="00BF1F4F" w:rsidRPr="00BF1F4F" w:rsidRDefault="00BF1F4F" w:rsidP="00A46EDD">
      <w:pPr>
        <w:pStyle w:val="20"/>
        <w:numPr>
          <w:ilvl w:val="0"/>
          <w:numId w:val="1"/>
        </w:numPr>
        <w:shd w:val="clear" w:color="auto" w:fill="auto"/>
        <w:spacing w:before="0" w:line="259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BF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базе учреждения «ДЮСШ №1 г. Пружаны» работают 3 отделения: волейбол, футбол, легкая атлетика. Общее количество учащихся - 402.</w:t>
      </w:r>
    </w:p>
    <w:p w:rsidR="00BF1F4F" w:rsidRPr="00BF1F4F" w:rsidRDefault="00BF1F4F" w:rsidP="00A46EDD">
      <w:pPr>
        <w:pStyle w:val="20"/>
        <w:numPr>
          <w:ilvl w:val="0"/>
          <w:numId w:val="1"/>
        </w:numPr>
        <w:shd w:val="clear" w:color="auto" w:fill="auto"/>
        <w:spacing w:before="0" w:line="259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BF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базе государственного учреждения «ДЮСШ №2 г. Пружаны» функционируют 3 отделения по хоккею с шайбой, фигурному катанию, плаванию. Всего в школе занимается 408 учащихся.</w:t>
      </w:r>
    </w:p>
    <w:p w:rsidR="00BF1F4F" w:rsidRPr="00BF1F4F" w:rsidRDefault="00BF1F4F" w:rsidP="00A46EDD">
      <w:pPr>
        <w:pStyle w:val="20"/>
        <w:numPr>
          <w:ilvl w:val="0"/>
          <w:numId w:val="1"/>
        </w:numPr>
        <w:shd w:val="clear" w:color="auto" w:fill="auto"/>
        <w:spacing w:before="0" w:line="259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BF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Кроме этого от областных спортивных школ работает 3 филиала: по велоспорту, </w:t>
      </w:r>
      <w:proofErr w:type="spellStart"/>
      <w:r w:rsidRPr="00BF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таэквондо</w:t>
      </w:r>
      <w:proofErr w:type="spellEnd"/>
      <w:r w:rsidRPr="00BF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дзюдо, в которых занимается 115 учащихся.</w:t>
      </w:r>
    </w:p>
    <w:p w:rsidR="00BF1F4F" w:rsidRPr="00BF1F4F" w:rsidRDefault="00BF1F4F" w:rsidP="00A46EDD">
      <w:pPr>
        <w:pStyle w:val="20"/>
        <w:numPr>
          <w:ilvl w:val="0"/>
          <w:numId w:val="1"/>
        </w:numPr>
        <w:shd w:val="clear" w:color="auto" w:fill="auto"/>
        <w:spacing w:before="0" w:line="259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BF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Всего на базе детско-юношеских спортивных школ открыто 6 отделений по видам спорта и 3 филиала от областных спортивных школ, в которых занимается 925 учащихся.</w:t>
      </w:r>
    </w:p>
    <w:p w:rsidR="00BF1F4F" w:rsidRPr="00BF1F4F" w:rsidRDefault="00BF1F4F" w:rsidP="00A46EDD">
      <w:pPr>
        <w:pStyle w:val="20"/>
        <w:numPr>
          <w:ilvl w:val="0"/>
          <w:numId w:val="1"/>
        </w:numPr>
        <w:shd w:val="clear" w:color="auto" w:fill="auto"/>
        <w:spacing w:before="0" w:line="259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BF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районе привлечено к занятиям физической культурой и спортом 10 966 человек. Ежегодно проводится свыше 130 городских, районных спортивных мероприятий с участием более 28 тыс. человек, из этого количества 65% - дети и подростки.</w:t>
      </w:r>
    </w:p>
    <w:p w:rsidR="00BF1F4F" w:rsidRPr="00BF1F4F" w:rsidRDefault="00BF1F4F" w:rsidP="00A46EDD">
      <w:pPr>
        <w:pStyle w:val="20"/>
        <w:numPr>
          <w:ilvl w:val="0"/>
          <w:numId w:val="1"/>
        </w:numPr>
        <w:shd w:val="clear" w:color="auto" w:fill="auto"/>
        <w:spacing w:before="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Большое внимание уделяется развитию массового спорта в городе. В </w:t>
      </w:r>
      <w:proofErr w:type="spellStart"/>
      <w:r w:rsidRPr="00BF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Пружанском</w:t>
      </w:r>
      <w:proofErr w:type="spellEnd"/>
      <w:r w:rsidRPr="00BF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районе сформирована система работы с населением по месту жительства.</w:t>
      </w:r>
    </w:p>
    <w:p w:rsidR="00BF1F4F" w:rsidRPr="00BF1F4F" w:rsidRDefault="00BF1F4F" w:rsidP="00A46EDD">
      <w:pPr>
        <w:pStyle w:val="20"/>
        <w:numPr>
          <w:ilvl w:val="0"/>
          <w:numId w:val="1"/>
        </w:numPr>
        <w:shd w:val="clear" w:color="auto" w:fill="auto"/>
        <w:spacing w:before="0" w:line="259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BF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Проводятся массовые физкультурно-оздоровительные мероприятия. Наиболее массово проходят соревнования по хоккею “Золотая шайба”, по биатлону “Снежный снайпер”, по футболу “Кожаный мяч”. Традиционным стало участие в легкоатлетическом спортивно-массовом мероприятии “300 талантов для Королевы”, фестивале по плаванию “Золотая рыбка”.</w:t>
      </w:r>
    </w:p>
    <w:p w:rsidR="00BF1F4F" w:rsidRPr="00BF1F4F" w:rsidRDefault="00BF1F4F" w:rsidP="00A46EDD">
      <w:pPr>
        <w:pStyle w:val="20"/>
        <w:numPr>
          <w:ilvl w:val="0"/>
          <w:numId w:val="1"/>
        </w:numPr>
        <w:shd w:val="clear" w:color="auto" w:fill="auto"/>
        <w:spacing w:before="0" w:line="259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BF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Кроме этого на базе Ледового дворца ежегодно проводятся международные турниры: «Беловежская пуща», «Золотая осень», «Славянское братство», и «Колосок», а также учебно-тренировочные сборы российских и белорусских команд.</w:t>
      </w:r>
    </w:p>
    <w:p w:rsidR="00BF1F4F" w:rsidRPr="00BF1F4F" w:rsidRDefault="00BF1F4F" w:rsidP="00A46EDD">
      <w:pPr>
        <w:pStyle w:val="20"/>
        <w:numPr>
          <w:ilvl w:val="0"/>
          <w:numId w:val="1"/>
        </w:numPr>
        <w:shd w:val="clear" w:color="auto" w:fill="auto"/>
        <w:spacing w:before="0" w:line="259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BF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национальные и сборные команды Республики Беларусь по видам спорта входят 12 представителей нашего района.</w:t>
      </w:r>
    </w:p>
    <w:p w:rsidR="00BF1F4F" w:rsidRPr="00BF1F4F" w:rsidRDefault="00BF1F4F" w:rsidP="00A46EDD">
      <w:pPr>
        <w:pStyle w:val="20"/>
        <w:numPr>
          <w:ilvl w:val="0"/>
          <w:numId w:val="1"/>
        </w:numPr>
        <w:shd w:val="clear" w:color="auto" w:fill="auto"/>
        <w:spacing w:before="0" w:line="259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BF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Семь спортсменов отделения легкой атлетики и пять спортсменов, </w:t>
      </w:r>
      <w:r w:rsidRPr="00BF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учащихся отделения, фигурного катания на коньках являются членами национальной и сборной команд Республики Беларусь.</w:t>
      </w:r>
    </w:p>
    <w:p w:rsidR="00BF1F4F" w:rsidRPr="00BF1F4F" w:rsidRDefault="00BF1F4F" w:rsidP="00A46EDD">
      <w:pPr>
        <w:pStyle w:val="20"/>
        <w:numPr>
          <w:ilvl w:val="0"/>
          <w:numId w:val="1"/>
        </w:numPr>
        <w:shd w:val="clear" w:color="auto" w:fill="auto"/>
        <w:spacing w:line="259" w:lineRule="auto"/>
        <w:ind w:firstLine="600"/>
        <w:contextualSpacing/>
        <w:rPr>
          <w:rFonts w:ascii="Times New Roman" w:hAnsi="Times New Roman" w:cs="Times New Roman"/>
          <w:sz w:val="28"/>
          <w:szCs w:val="28"/>
        </w:rPr>
      </w:pPr>
      <w:r w:rsidRPr="00BF1F4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базе спортивных Вы можете записаться и на платной основе. Учреждение «Детско-юношеская спортивная школа №1 г. Пружаны» предоставляет услуги тренажерного зала, настольного тенниса, проживания в 4-х местной и двух местной комнатах (всего 40 мест), услуги мини-футбольного поля, городского стадиона, манежного зала, спортивных залов №1 и №2.</w:t>
      </w:r>
    </w:p>
    <w:p w:rsidR="00BF1F4F" w:rsidRPr="00BF1F4F" w:rsidRDefault="00BF1F4F" w:rsidP="00A46EDD">
      <w:pPr>
        <w:pStyle w:val="20"/>
        <w:numPr>
          <w:ilvl w:val="0"/>
          <w:numId w:val="1"/>
        </w:numPr>
        <w:shd w:val="clear" w:color="auto" w:fill="auto"/>
        <w:spacing w:line="259" w:lineRule="auto"/>
        <w:ind w:firstLine="600"/>
        <w:contextualSpacing/>
        <w:rPr>
          <w:rFonts w:ascii="Times New Roman" w:hAnsi="Times New Roman" w:cs="Times New Roman"/>
          <w:sz w:val="28"/>
          <w:szCs w:val="28"/>
        </w:rPr>
      </w:pPr>
      <w:r w:rsidRPr="00BF1F4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Государственное учреждение «Детско-юношеская спортивная школа №2 г. Пружаны» оказывает более 20 видов услуг. Среди них - это физкультурно-оздоровительное катание, прокат коньков, посещение хоккейного матча, посещение спортивных площадок, прокат спортивного инвентаря, услуги ледовой арены, свободное плавание в бассейне, аквапарк, сауна, тренажерный зал, настольный теннис, бильярд, оздоровительное плавание для детей, </w:t>
      </w:r>
      <w:proofErr w:type="spellStart"/>
      <w:r w:rsidRPr="00BF1F4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аквааэробика</w:t>
      </w:r>
      <w:proofErr w:type="spellEnd"/>
      <w:r w:rsidRPr="00BF1F4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услуги автобуса. В летний период оказываются дополнительные услуги: прокат детского электромобиля, батут, прокат велосипедов. Зимой - прокат лыж. В Ледовом дворце летом проходят учебно-тренировочные сборы команд по фигурному катанию, хоккею с шайбой, театр на льду. Услугами ледовой арены пользуются спортсмены как из Республики Беларусь, так и из соседних государств (Российская Федерация).</w:t>
      </w:r>
    </w:p>
    <w:p w:rsidR="00BF1F4F" w:rsidRPr="00BF1F4F" w:rsidRDefault="00BF1F4F" w:rsidP="00A46EDD">
      <w:pPr>
        <w:pStyle w:val="20"/>
        <w:numPr>
          <w:ilvl w:val="0"/>
          <w:numId w:val="1"/>
        </w:numPr>
        <w:shd w:val="clear" w:color="auto" w:fill="auto"/>
        <w:spacing w:line="259" w:lineRule="auto"/>
        <w:ind w:firstLine="600"/>
        <w:contextualSpacing/>
        <w:rPr>
          <w:rFonts w:ascii="Times New Roman" w:hAnsi="Times New Roman" w:cs="Times New Roman"/>
          <w:sz w:val="28"/>
          <w:szCs w:val="28"/>
        </w:rPr>
      </w:pPr>
      <w:r w:rsidRPr="00BF1F4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Предусматриваются льготы для различных категорий населения: детей, ветеранов, пенсионеров, инвалидов и многодетных семей. Бесплатно предоставляются услуги следующим категориям граждан: детям до 4 лет в сопровождении родителей. Семье из четырех человек, или группе из 10 человек предоставляется один бесплатный билет. Еженедельно посещают аквапарк инвалиды отделения социальной адаптации и реабилитации.</w:t>
      </w:r>
    </w:p>
    <w:p w:rsidR="00BF1F4F" w:rsidRPr="00BF1F4F" w:rsidRDefault="00BF1F4F" w:rsidP="00A46EDD">
      <w:pPr>
        <w:pStyle w:val="20"/>
        <w:numPr>
          <w:ilvl w:val="0"/>
          <w:numId w:val="1"/>
        </w:numPr>
        <w:shd w:val="clear" w:color="auto" w:fill="auto"/>
        <w:spacing w:line="259" w:lineRule="auto"/>
        <w:ind w:firstLine="600"/>
        <w:contextualSpacing/>
        <w:rPr>
          <w:rFonts w:ascii="Times New Roman" w:hAnsi="Times New Roman" w:cs="Times New Roman"/>
          <w:sz w:val="28"/>
          <w:szCs w:val="28"/>
        </w:rPr>
      </w:pPr>
      <w:r w:rsidRPr="00BF1F4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районе функционирует филиал «</w:t>
      </w:r>
      <w:proofErr w:type="spellStart"/>
      <w:r w:rsidRPr="00BF1F4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Пружанский</w:t>
      </w:r>
      <w:proofErr w:type="spellEnd"/>
      <w:r w:rsidRPr="00BF1F4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районный физкультурно-спортивный клуб «</w:t>
      </w:r>
      <w:proofErr w:type="spellStart"/>
      <w:r w:rsidRPr="00BF1F4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Мухавец</w:t>
      </w:r>
      <w:proofErr w:type="spellEnd"/>
      <w:r w:rsidRPr="00BF1F4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». Ребята и взрослое население имеют возможность заниматься гиревым спортом, хоккеем с шайбой, футболом, мини-футболом, волейболом. В клубе занимается 187 человека. Призерами областных и республиканских соревнований становились ребята по гиревому спорту.</w:t>
      </w:r>
    </w:p>
    <w:p w:rsidR="00BF1F4F" w:rsidRPr="00BF1F4F" w:rsidRDefault="00BF1F4F" w:rsidP="00A46EDD">
      <w:pPr>
        <w:pStyle w:val="20"/>
        <w:numPr>
          <w:ilvl w:val="0"/>
          <w:numId w:val="1"/>
        </w:numPr>
        <w:shd w:val="clear" w:color="auto" w:fill="auto"/>
        <w:spacing w:line="259" w:lineRule="auto"/>
        <w:ind w:firstLine="800"/>
        <w:contextualSpacing/>
        <w:rPr>
          <w:rFonts w:ascii="Times New Roman" w:hAnsi="Times New Roman" w:cs="Times New Roman"/>
          <w:sz w:val="28"/>
          <w:szCs w:val="28"/>
        </w:rPr>
      </w:pPr>
      <w:r w:rsidRPr="00BF1F4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Клуб проводит следующие спортивно-массовые мероприятия для привлечения к занятию массовой физической культурой взрослой категории населения:</w:t>
      </w:r>
    </w:p>
    <w:p w:rsidR="00BF1F4F" w:rsidRPr="00BF1F4F" w:rsidRDefault="00BF1F4F" w:rsidP="00A46EDD">
      <w:pPr>
        <w:pStyle w:val="20"/>
        <w:numPr>
          <w:ilvl w:val="0"/>
          <w:numId w:val="1"/>
        </w:numPr>
        <w:shd w:val="clear" w:color="auto" w:fill="auto"/>
        <w:tabs>
          <w:tab w:val="left" w:pos="988"/>
        </w:tabs>
        <w:spacing w:before="0" w:line="259" w:lineRule="auto"/>
        <w:ind w:firstLine="800"/>
        <w:contextualSpacing/>
        <w:rPr>
          <w:rFonts w:ascii="Times New Roman" w:hAnsi="Times New Roman" w:cs="Times New Roman"/>
          <w:sz w:val="28"/>
          <w:szCs w:val="28"/>
        </w:rPr>
      </w:pPr>
      <w:r w:rsidRPr="00BF1F4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Районная спартакиада среди ветеранов физической культуры и спорта;</w:t>
      </w:r>
    </w:p>
    <w:p w:rsidR="00BF1F4F" w:rsidRPr="00BF1F4F" w:rsidRDefault="00BF1F4F" w:rsidP="00A46EDD">
      <w:pPr>
        <w:pStyle w:val="20"/>
        <w:numPr>
          <w:ilvl w:val="0"/>
          <w:numId w:val="1"/>
        </w:numPr>
        <w:shd w:val="clear" w:color="auto" w:fill="auto"/>
        <w:tabs>
          <w:tab w:val="left" w:pos="1017"/>
        </w:tabs>
        <w:spacing w:before="0" w:line="259" w:lineRule="auto"/>
        <w:ind w:firstLine="800"/>
        <w:contextualSpacing/>
        <w:rPr>
          <w:rFonts w:ascii="Times New Roman" w:hAnsi="Times New Roman" w:cs="Times New Roman"/>
          <w:sz w:val="28"/>
          <w:szCs w:val="28"/>
        </w:rPr>
      </w:pPr>
      <w:r w:rsidRPr="00BF1F4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Районные сельские игры среди жителей </w:t>
      </w:r>
      <w:proofErr w:type="spellStart"/>
      <w:r w:rsidRPr="00BF1F4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сельисполкомов</w:t>
      </w:r>
      <w:proofErr w:type="spellEnd"/>
      <w:r w:rsidRPr="00BF1F4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BF1F4F" w:rsidRPr="00BF1F4F" w:rsidRDefault="00BF1F4F" w:rsidP="00A46EDD">
      <w:pPr>
        <w:pStyle w:val="20"/>
        <w:numPr>
          <w:ilvl w:val="0"/>
          <w:numId w:val="1"/>
        </w:numPr>
        <w:shd w:val="clear" w:color="auto" w:fill="auto"/>
        <w:tabs>
          <w:tab w:val="left" w:pos="988"/>
        </w:tabs>
        <w:spacing w:before="0" w:line="259" w:lineRule="auto"/>
        <w:ind w:firstLine="800"/>
        <w:contextualSpacing/>
        <w:rPr>
          <w:rFonts w:ascii="Times New Roman" w:hAnsi="Times New Roman" w:cs="Times New Roman"/>
          <w:sz w:val="28"/>
          <w:szCs w:val="28"/>
        </w:rPr>
      </w:pPr>
      <w:r w:rsidRPr="00BF1F4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Открытое первенство района по волейболу среди коллективов физкультуры и учащейся молодёжи, посвященное памяти А.А. </w:t>
      </w:r>
      <w:proofErr w:type="spellStart"/>
      <w:r w:rsidRPr="00BF1F4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Салтруковича</w:t>
      </w:r>
      <w:proofErr w:type="spellEnd"/>
      <w:r w:rsidRPr="00BF1F4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BF1F4F" w:rsidRPr="00BF1F4F" w:rsidRDefault="00BF1F4F" w:rsidP="00A46EDD">
      <w:pPr>
        <w:pStyle w:val="20"/>
        <w:numPr>
          <w:ilvl w:val="0"/>
          <w:numId w:val="1"/>
        </w:numPr>
        <w:shd w:val="clear" w:color="auto" w:fill="auto"/>
        <w:tabs>
          <w:tab w:val="left" w:pos="1022"/>
        </w:tabs>
        <w:spacing w:before="0" w:line="259" w:lineRule="auto"/>
        <w:ind w:firstLine="800"/>
        <w:contextualSpacing/>
        <w:rPr>
          <w:rFonts w:ascii="Times New Roman" w:hAnsi="Times New Roman" w:cs="Times New Roman"/>
          <w:sz w:val="28"/>
          <w:szCs w:val="28"/>
        </w:rPr>
      </w:pPr>
      <w:r w:rsidRPr="00BF1F4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Районные соревнования среди сельскохозяйственных предприятий;</w:t>
      </w:r>
    </w:p>
    <w:p w:rsidR="00BF1F4F" w:rsidRPr="00BF1F4F" w:rsidRDefault="00BF1F4F" w:rsidP="00A46EDD">
      <w:pPr>
        <w:pStyle w:val="20"/>
        <w:numPr>
          <w:ilvl w:val="0"/>
          <w:numId w:val="1"/>
        </w:numPr>
        <w:shd w:val="clear" w:color="auto" w:fill="auto"/>
        <w:tabs>
          <w:tab w:val="left" w:pos="987"/>
        </w:tabs>
        <w:spacing w:before="0" w:line="259" w:lineRule="auto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BF1F4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Открытый региональный турнир по мини-футболу КЕОКЖ ЬЕАОИЕ;</w:t>
      </w:r>
    </w:p>
    <w:p w:rsidR="00BF1F4F" w:rsidRPr="00BF1F4F" w:rsidRDefault="00BF1F4F" w:rsidP="00A46EDD">
      <w:pPr>
        <w:pStyle w:val="20"/>
        <w:numPr>
          <w:ilvl w:val="0"/>
          <w:numId w:val="1"/>
        </w:numPr>
        <w:shd w:val="clear" w:color="auto" w:fill="auto"/>
        <w:tabs>
          <w:tab w:val="left" w:pos="1037"/>
        </w:tabs>
        <w:spacing w:before="0" w:line="259" w:lineRule="auto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BF1F4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Летнее многоборье «Здоровье» ГФОК для граждан;</w:t>
      </w:r>
    </w:p>
    <w:p w:rsidR="00BF1F4F" w:rsidRPr="00BF1F4F" w:rsidRDefault="00BF1F4F" w:rsidP="00A46EDD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before="0" w:line="259" w:lineRule="auto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BF1F4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Районный туристический слет среди молодежи предприятий и организаций </w:t>
      </w:r>
      <w:proofErr w:type="spellStart"/>
      <w:r w:rsidRPr="00BF1F4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Пружанского</w:t>
      </w:r>
      <w:proofErr w:type="spellEnd"/>
      <w:r w:rsidRPr="00BF1F4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района;</w:t>
      </w:r>
    </w:p>
    <w:p w:rsidR="00BF1F4F" w:rsidRPr="00BF1F4F" w:rsidRDefault="00BF1F4F" w:rsidP="00A46EDD">
      <w:pPr>
        <w:pStyle w:val="20"/>
        <w:numPr>
          <w:ilvl w:val="0"/>
          <w:numId w:val="1"/>
        </w:numPr>
        <w:shd w:val="clear" w:color="auto" w:fill="auto"/>
        <w:tabs>
          <w:tab w:val="left" w:pos="1042"/>
        </w:tabs>
        <w:spacing w:before="0" w:line="259" w:lineRule="auto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BF1F4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Чемпионат района по футболу;</w:t>
      </w:r>
    </w:p>
    <w:p w:rsidR="00BF1F4F" w:rsidRPr="00BF1F4F" w:rsidRDefault="00BF1F4F" w:rsidP="00A46EDD">
      <w:pPr>
        <w:pStyle w:val="20"/>
        <w:numPr>
          <w:ilvl w:val="0"/>
          <w:numId w:val="1"/>
        </w:numPr>
        <w:shd w:val="clear" w:color="auto" w:fill="auto"/>
        <w:tabs>
          <w:tab w:val="left" w:pos="1037"/>
        </w:tabs>
        <w:spacing w:before="0" w:line="259" w:lineRule="auto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BF1F4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Районные соревнования по пляжному волейболу;</w:t>
      </w:r>
    </w:p>
    <w:p w:rsidR="00BF1F4F" w:rsidRPr="00BF1F4F" w:rsidRDefault="00BF1F4F" w:rsidP="00A46EDD">
      <w:pPr>
        <w:pStyle w:val="20"/>
        <w:numPr>
          <w:ilvl w:val="0"/>
          <w:numId w:val="1"/>
        </w:numPr>
        <w:shd w:val="clear" w:color="auto" w:fill="auto"/>
        <w:tabs>
          <w:tab w:val="left" w:pos="1042"/>
        </w:tabs>
        <w:spacing w:before="0" w:line="259" w:lineRule="auto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BF1F4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Открытый рождественский турнир по гиревому спорту;</w:t>
      </w:r>
    </w:p>
    <w:p w:rsidR="00BF1F4F" w:rsidRPr="00BF1F4F" w:rsidRDefault="00BF1F4F" w:rsidP="00A46EDD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before="0" w:line="259" w:lineRule="auto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BF1F4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Рождественский турнир по хоккею с шайбой среди любительских команд;</w:t>
      </w:r>
    </w:p>
    <w:p w:rsidR="00BF1F4F" w:rsidRPr="00BF1F4F" w:rsidRDefault="00BF1F4F" w:rsidP="00A46EDD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before="0" w:line="259" w:lineRule="auto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BF1F4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Кубок города по волейболу среди молодежи предприятий и организаций </w:t>
      </w:r>
      <w:proofErr w:type="spellStart"/>
      <w:r w:rsidRPr="00BF1F4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Пружанского</w:t>
      </w:r>
      <w:proofErr w:type="spellEnd"/>
      <w:r w:rsidRPr="00BF1F4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района;</w:t>
      </w:r>
    </w:p>
    <w:p w:rsidR="00BF1F4F" w:rsidRPr="00BF1F4F" w:rsidRDefault="00BF1F4F" w:rsidP="00A46EDD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before="0" w:line="259" w:lineRule="auto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BF1F4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Районный шахматно-шашечный турнир на призы газеты «районные будни»;</w:t>
      </w:r>
    </w:p>
    <w:p w:rsidR="00BF1F4F" w:rsidRPr="00BF1F4F" w:rsidRDefault="00BF1F4F" w:rsidP="00A46EDD">
      <w:pPr>
        <w:pStyle w:val="20"/>
        <w:numPr>
          <w:ilvl w:val="0"/>
          <w:numId w:val="1"/>
        </w:numPr>
        <w:shd w:val="clear" w:color="auto" w:fill="auto"/>
        <w:tabs>
          <w:tab w:val="left" w:pos="992"/>
        </w:tabs>
        <w:spacing w:before="0" w:line="259" w:lineRule="auto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BF1F4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Межрайонный турнир по мини-футболу, посвященный памяти </w:t>
      </w:r>
      <w:proofErr w:type="spellStart"/>
      <w:r w:rsidRPr="00BF1F4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И.С.Козореза</w:t>
      </w:r>
      <w:proofErr w:type="spellEnd"/>
      <w:r w:rsidRPr="00BF1F4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F1F4F" w:rsidRPr="00BF1F4F" w:rsidRDefault="00BF1F4F" w:rsidP="00A46EDD">
      <w:pPr>
        <w:pStyle w:val="20"/>
        <w:numPr>
          <w:ilvl w:val="0"/>
          <w:numId w:val="1"/>
        </w:numPr>
        <w:shd w:val="clear" w:color="auto" w:fill="auto"/>
        <w:spacing w:line="259" w:lineRule="auto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BF1F4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базе Ледового дворца ежегодно проводятся международные турниры: «Беловежская пуща», «Золотая осень», «Славянское братство», «Золотая шайба» и «Колосок», а также учебно-тренировочные сборы российских и белорусских команд.</w:t>
      </w:r>
    </w:p>
    <w:p w:rsidR="00BF1F4F" w:rsidRPr="00BF1F4F" w:rsidRDefault="00BF1F4F" w:rsidP="00A46EDD">
      <w:pPr>
        <w:pStyle w:val="20"/>
        <w:numPr>
          <w:ilvl w:val="0"/>
          <w:numId w:val="1"/>
        </w:numPr>
        <w:shd w:val="clear" w:color="auto" w:fill="auto"/>
        <w:spacing w:line="259" w:lineRule="auto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 w:rsidRPr="00BF1F4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Ребята, свое здоровье надо беречь с детского возраста. Занимайтесь физкультурой и спортом и приходите к нам в спортивные объекты.</w:t>
      </w:r>
    </w:p>
    <w:p w:rsidR="00BF1F4F" w:rsidRDefault="00BF1F4F" w:rsidP="00A46EDD">
      <w:pPr>
        <w:pStyle w:val="20"/>
        <w:shd w:val="clear" w:color="auto" w:fill="auto"/>
        <w:spacing w:line="259" w:lineRule="auto"/>
        <w:ind w:left="60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A46EDD" w:rsidRPr="00A46EDD" w:rsidRDefault="00A46EDD" w:rsidP="00A46EDD">
      <w:pPr>
        <w:pStyle w:val="20"/>
        <w:shd w:val="clear" w:color="auto" w:fill="auto"/>
        <w:spacing w:line="259" w:lineRule="auto"/>
        <w:ind w:left="600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6EDD">
        <w:rPr>
          <w:rFonts w:ascii="Times New Roman" w:hAnsi="Times New Roman" w:cs="Times New Roman"/>
          <w:i/>
          <w:sz w:val="24"/>
          <w:szCs w:val="24"/>
        </w:rPr>
        <w:t xml:space="preserve">лексей Леонидович </w:t>
      </w:r>
      <w:proofErr w:type="spellStart"/>
      <w:r w:rsidRPr="00A46EDD">
        <w:rPr>
          <w:rFonts w:ascii="Times New Roman" w:hAnsi="Times New Roman" w:cs="Times New Roman"/>
          <w:i/>
          <w:sz w:val="24"/>
          <w:szCs w:val="24"/>
        </w:rPr>
        <w:t>Лопыко</w:t>
      </w:r>
      <w:proofErr w:type="spellEnd"/>
      <w:r w:rsidRPr="00A46EDD">
        <w:rPr>
          <w:rFonts w:ascii="Times New Roman" w:hAnsi="Times New Roman" w:cs="Times New Roman"/>
          <w:i/>
          <w:sz w:val="24"/>
          <w:szCs w:val="24"/>
        </w:rPr>
        <w:t xml:space="preserve">, главный специалист </w:t>
      </w:r>
      <w:proofErr w:type="spellStart"/>
      <w:r w:rsidRPr="00A46EDD">
        <w:rPr>
          <w:rFonts w:ascii="Times New Roman" w:hAnsi="Times New Roman" w:cs="Times New Roman"/>
          <w:i/>
          <w:sz w:val="24"/>
          <w:szCs w:val="24"/>
        </w:rPr>
        <w:t>Пружанского</w:t>
      </w:r>
      <w:proofErr w:type="spellEnd"/>
      <w:r w:rsidRPr="00A46EDD">
        <w:rPr>
          <w:rFonts w:ascii="Times New Roman" w:hAnsi="Times New Roman" w:cs="Times New Roman"/>
          <w:i/>
          <w:sz w:val="24"/>
          <w:szCs w:val="24"/>
        </w:rPr>
        <w:t xml:space="preserve"> РИК</w:t>
      </w:r>
    </w:p>
    <w:p w:rsidR="00DF71FD" w:rsidRPr="00BF1F4F" w:rsidRDefault="00DF71FD" w:rsidP="00A46ED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71FD" w:rsidRPr="00BF1F4F" w:rsidSect="00BF1F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12042"/>
    <w:multiLevelType w:val="multilevel"/>
    <w:tmpl w:val="56EAA2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7666A2"/>
    <w:multiLevelType w:val="multilevel"/>
    <w:tmpl w:val="3020883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22"/>
    <w:rsid w:val="006E5422"/>
    <w:rsid w:val="00A46EDD"/>
    <w:rsid w:val="00BF1F4F"/>
    <w:rsid w:val="00D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B390"/>
  <w15:chartTrackingRefBased/>
  <w15:docId w15:val="{2126E997-C58D-438C-8E41-C9650E1B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F1F4F"/>
    <w:rPr>
      <w:i/>
      <w:i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1F4F"/>
    <w:pPr>
      <w:widowControl w:val="0"/>
      <w:shd w:val="clear" w:color="auto" w:fill="FFFFFF"/>
      <w:spacing w:after="0" w:line="346" w:lineRule="exact"/>
      <w:ind w:firstLine="720"/>
      <w:jc w:val="both"/>
    </w:pPr>
    <w:rPr>
      <w:i/>
      <w:iCs/>
      <w:sz w:val="30"/>
      <w:szCs w:val="30"/>
    </w:rPr>
  </w:style>
  <w:style w:type="character" w:customStyle="1" w:styleId="2">
    <w:name w:val="Основной текст (2)_"/>
    <w:basedOn w:val="a0"/>
    <w:link w:val="20"/>
    <w:rsid w:val="00BF1F4F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1F4F"/>
    <w:pPr>
      <w:widowControl w:val="0"/>
      <w:shd w:val="clear" w:color="auto" w:fill="FFFFFF"/>
      <w:spacing w:before="300" w:after="0" w:line="346" w:lineRule="exact"/>
      <w:ind w:firstLine="620"/>
      <w:jc w:val="both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830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Пользователь</cp:lastModifiedBy>
  <cp:revision>4</cp:revision>
  <dcterms:created xsi:type="dcterms:W3CDTF">2019-01-25T05:37:00Z</dcterms:created>
  <dcterms:modified xsi:type="dcterms:W3CDTF">2019-01-25T05:54:00Z</dcterms:modified>
</cp:coreProperties>
</file>