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18" w:rsidRDefault="000A3F18" w:rsidP="000A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3F18" w:rsidRPr="000A3F18" w:rsidRDefault="000A3F18" w:rsidP="000A3F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6"/>
          <w:kern w:val="36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spacing w:val="-16"/>
          <w:kern w:val="36"/>
          <w:sz w:val="28"/>
          <w:szCs w:val="28"/>
          <w:lang w:eastAsia="ru-RU"/>
        </w:rPr>
        <w:t>«АВТОМАТИЗАЦИЯ ЗВУКОВ В ДОМАШНИХ УСЛОВИЯХ»</w:t>
      </w:r>
    </w:p>
    <w:p w:rsidR="000A3F18" w:rsidRPr="000A3F18" w:rsidRDefault="000A3F18" w:rsidP="000A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18" w:rsidRPr="000A3F18" w:rsidRDefault="000A3F18" w:rsidP="000A3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0A3F18" w:rsidRDefault="000A3F18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Дорогие родители!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обеспокоены состоянием речи своего ребёнка? Ваш ученик ходит (или ходил) на занятия к логопеду, а звукопроизношение до сих пор не исправлено. Причём в кабинете логопеда (или при просьбе повторить правильно)  звуки получаются чёткими, а в произвольной речи эти же звуки ребёнок произносит искажённо. Значит, процесс коррекции звукопроизношения находится на  этапе так называемой </w:t>
      </w: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«автоматизации»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Скорость прохождения этого этапа зависит от частоты занятий автоматизацией поставленных 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  ввести в речь своих детей поставленные логопедом звуки.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положения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Автоматизировать звук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значит ввести его в слоги, слова, предложения, связную речь.  С физиологической точки зрения этап автоматизации звука представляет собой закрепление 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дефектами звукопроизношения закреплены стереотипы неправильного произношения слов, предложений и т.д.    Автоматизация звука осуществляется по принципу от легкого к трудному, от простого к сложному.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поставленного звука должна проводиться в строгой последовательности: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слогах (прямых, обратных, со стечением согласных);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словах (в начале слова, середине, конце);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предложениях;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чистоговорках, скороговорках и стихах;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коротких, а затем длинных рассказах;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разговорной речи.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развитием звуковой (звукопроизношением и звукоразличением) стороны речи, на этапе автоматизации звуков происходит обогащение словаря, его систематизация, формирование грамматического строя речи.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этапа автоматизации звуков 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случае, если усвоен предыдущий.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Автоматизация звука в слогах.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проводится включение звука в слоги. 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щелевых звуков начинается с прямых открытых слогов, затем продолжается в обратных и закрытых слогах. При закреплении смычных звуков и аффрикат последовательность иная: сначала автоматизация в обратных слогах, затем – в прямых открытых. Позже отрабатывается произношение звука в слогах со стечением согласных.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автоматизации звука «С» в слогах мы соединяем закрепляемый согласный с гласными а, ы, о, у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(берутся те согласные звуки, которые не нарушены у ребенка): сто, ста, спа, сма, сны, ско.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предлагаются упражнения на произношение слогов с переносом ударения: сá - са, са - сá,  сá – са - са,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 - сá - са, са – са - сá 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следует активно проводить работу по слоговым таблицам. Рекомендую использовать методику А.Н. Корнева «Называние – поиск – прочтение» (Взрослый в случайном порядке называет слоги таблицы и предлагает ребёнку максимально быстро указать соответствующий слог в таблице и прочитать его). Этот приём позволяет одновременно автоматизировать звуки     и вырабатывать навыки слогослияния у детей. Хорошего эффекта добиваются при регулярном применении и частой смене таблиц. (См. Приложение )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Автоматизация звуков в словах.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звук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 Для автоматизации звука используют приемы отраженного повторения, самостоятельного называния слов по картинке, прочтение слов. Полезны задания, направляющие ребенка на поиск слов, содержащих данный звук (придумывание слов с данным звуком). Не следует ограничиваться только тренировкой звуков в словах, нужно вводить творческие упражнения, игры, от произнесения отдельных слов переходить к построению словосочетаний с ними и коротких высказываний.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простых односложных словах (звук в начале слова): сад, сыр, сок, суп, сух.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простых односложных словах (звук в конце слова): лес, лис, вес, нос.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односложных словах со стечением согласных: стая, стол, стул, лист, ест, куст, мост.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простых двусложных словах (звук в начале слова): сани, сыро, сухо.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простых двусложных словах (звук в середине слова, в конце слова): оса, косы, весы, овёс и др.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двусложных словах со стечением согласных: сумка, свёкла, стакан, стайка, каска.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трёхсложных словах без стечения согласных: сапоги, сухари, самолёт.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трёхсложных словах со стечением согласных: скамейка, ступени, капуста.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четырёхсложных словах без стечения согласных: сороковой, сыроватый.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«с» в четырёхсложных словах со стечением согласных: сковорода.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является необходимым для правильного и быстрого протекания этапа автоматизации.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Автоматизация звука в предложениях.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жужжат осы.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Сани длинные усы.            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Саня катается на самокате.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Сони новые осенние сапоги.               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спускается с горки на санках.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 звука в чистоговорках, скороговорках и стихах.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 повторить или заучить чистоговорки, скороговорки и стихи.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– ас – ас –  у нас дома ананас.      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 – ос – ос –  у Сони в сумке кокос.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 – ус – ус –  на окне у Сони фикус.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Ыс – ыс – ыс –  Денис, пей кумыс.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Сони и Сани в сетях сом с усами.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темно, все спят давно. Одна сова не спит, на суку сидит.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Многие, начиная заниматься с логопедом исправлением звукопроизношения, быстро сталкиваются с тем, что задания обычно однообразны и требуют 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 </w:t>
      </w: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совместную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уже поэтому увлекательную игру. Игра позволит вам сместить акцент с собственно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произносительной стороны речи на решение более увлекательных  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вы придумываете свои игры, предлагаем вам несколько удачных и часто используемых игр со звуками. Эти игры применяют, начиная с этапа автоматизации звука в слове. Этап постановки и закрепления изолированного звука и произнесения его в слогах должен проходить под контролем логопеда.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«Загадки».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вам потребуются: 6-7 картинок или игрушек, в названии которых прячется закрепляемый звук. Вместе с ребенком  назовите их, выделяя голосом нужный звук. Затем опишите любую из них, ребенок должен догадаться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«Чего не стало?»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изменилось?»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лишнее?»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картинки в группы можно по-разному. Например: рысь-корова-ворона-жираф-ракета. Из данной серии последовательно можно убрать «ракету»-потому что неживая, затем «ворону»-потому что птица, потом «корову»-потому что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  его исключения.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«Слова вокруг нас».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пантера, кенгуру, жираф) или «Назови «зимнее» слово со звуком С» (снег, снеговик, снегурочка, снегирь, снегокат, снежки, стужа, санки).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  Еще лучше, если у вас будут получаться короткие, забавные стихи. Они легко запоминаются, и ребенок охотно рассказывает их всем - родным и знакомым.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такие: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грустная горилла. Кенгуру заговорила. Три усатых таракашки. Черепаха суп варила. Разноцветные стекляшки. Пуговицы от рубашки.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такие: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 на кармашке                                                      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картинке у Кирилла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маленькой Наташки.                                                         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зубастых крокодила.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кармашке у Наташки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стекляшки.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для закрепления звуков во фразе очень много. Вот одна из них, которая нравится многим детям.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ошибку».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  голову и поймали на чепухе. Попробуйте придумать вместе с ребенком и стихотворные варианты нелепиц.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такие: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бахче растут медузы. Расцвели на клумбе козы.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плавают арбузы.  На лугу пасутся розы.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вы найдете много скороговорок, потешек, считалок, дразнилок, небольших стихов и диалогов, используйте их в ваших занятиях. Но, наверное, не стоит заучивать все подряд, выберите те, которые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понравились ребенку. Дети любят выбирать. Пусть занятие принесет ребенку радость – от этого во многом зависит результат.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полезное для вашего маленького ученика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9B65B0" w:rsidRPr="000A3F18" w:rsidRDefault="009B65B0" w:rsidP="000A3F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И.Л. Трудный звук, ты наш друг! Звуки Л, Ль: Практическое пособие для логопедов, воспитателей, родителей. – М.: Вентана-Граф, 2004.</w:t>
      </w:r>
    </w:p>
    <w:p w:rsidR="009B65B0" w:rsidRPr="000A3F18" w:rsidRDefault="009B65B0" w:rsidP="000A3F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Лебедева И.Л. Трудный звук, ты наш друг! Звуки Р, Рь: Практическое пособие для логопедов, воспитателей, родителей. – М.: Вентана-Граф, 2004.</w:t>
      </w:r>
    </w:p>
    <w:p w:rsidR="009B65B0" w:rsidRPr="000A3F18" w:rsidRDefault="009B65B0" w:rsidP="000A3F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 Н.В. Рабочая тетрадь по развитию речи. На звуки [с], [сь]. (Логопедическая тетрадь). – Ярославль: Академия развития, 1996 </w:t>
      </w:r>
    </w:p>
    <w:p w:rsidR="001C2B22" w:rsidRDefault="001C2B22" w:rsidP="001C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2B22" w:rsidRDefault="001C2B22" w:rsidP="001C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2B22" w:rsidRDefault="001C2B22" w:rsidP="001C2B22">
      <w:pPr>
        <w:spacing w:after="0" w:line="240" w:lineRule="auto"/>
        <w:jc w:val="both"/>
      </w:pPr>
      <w:r w:rsidRPr="001C2B22">
        <w:rPr>
          <w:rFonts w:ascii="Times New Roman" w:eastAsia="Times New Roman" w:hAnsi="Times New Roman" w:cs="Times New Roman"/>
          <w:sz w:val="28"/>
          <w:szCs w:val="28"/>
          <w:lang w:bidi="en-US"/>
        </w:rPr>
        <w:t>Учитель-дефектолог Савчук О. Н.     ________</w:t>
      </w:r>
      <w:r>
        <w:t xml:space="preserve"> </w:t>
      </w:r>
    </w:p>
    <w:p w:rsidR="001C2B22" w:rsidRDefault="001C2B22" w:rsidP="001C2B22">
      <w:pPr>
        <w:pStyle w:val="a6"/>
      </w:pPr>
    </w:p>
    <w:p w:rsidR="00BC02D9" w:rsidRPr="000A3F18" w:rsidRDefault="00BC02D9" w:rsidP="000A3F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C02D9" w:rsidRPr="000A3F18" w:rsidSect="001C2B22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C7" w:rsidRDefault="005711C7" w:rsidP="000A3F18">
      <w:pPr>
        <w:spacing w:after="0" w:line="240" w:lineRule="auto"/>
      </w:pPr>
      <w:r>
        <w:separator/>
      </w:r>
    </w:p>
  </w:endnote>
  <w:endnote w:type="continuationSeparator" w:id="0">
    <w:p w:rsidR="005711C7" w:rsidRDefault="005711C7" w:rsidP="000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042986"/>
      <w:docPartObj>
        <w:docPartGallery w:val="Page Numbers (Bottom of Page)"/>
        <w:docPartUnique/>
      </w:docPartObj>
    </w:sdtPr>
    <w:sdtEndPr/>
    <w:sdtContent>
      <w:p w:rsidR="000A3F18" w:rsidRDefault="000A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4E">
          <w:rPr>
            <w:noProof/>
          </w:rPr>
          <w:t>1</w:t>
        </w:r>
        <w:r>
          <w:fldChar w:fldCharType="end"/>
        </w:r>
      </w:p>
    </w:sdtContent>
  </w:sdt>
  <w:p w:rsidR="000A3F18" w:rsidRDefault="000A3F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C7" w:rsidRDefault="005711C7" w:rsidP="000A3F18">
      <w:pPr>
        <w:spacing w:after="0" w:line="240" w:lineRule="auto"/>
      </w:pPr>
      <w:r>
        <w:separator/>
      </w:r>
    </w:p>
  </w:footnote>
  <w:footnote w:type="continuationSeparator" w:id="0">
    <w:p w:rsidR="005711C7" w:rsidRDefault="005711C7" w:rsidP="000A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8AB"/>
    <w:multiLevelType w:val="hybridMultilevel"/>
    <w:tmpl w:val="9098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96"/>
    <w:rsid w:val="000A3F18"/>
    <w:rsid w:val="001C2B22"/>
    <w:rsid w:val="0046094E"/>
    <w:rsid w:val="005711C7"/>
    <w:rsid w:val="00745678"/>
    <w:rsid w:val="009B65B0"/>
    <w:rsid w:val="00BC02D9"/>
    <w:rsid w:val="00E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7FDC-B7DB-491F-878B-0DA4389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9"/>
  </w:style>
  <w:style w:type="paragraph" w:styleId="1">
    <w:name w:val="heading 1"/>
    <w:basedOn w:val="a"/>
    <w:link w:val="10"/>
    <w:uiPriority w:val="9"/>
    <w:qFormat/>
    <w:rsid w:val="00E91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E91D96"/>
  </w:style>
  <w:style w:type="character" w:styleId="a3">
    <w:name w:val="Hyperlink"/>
    <w:basedOn w:val="a0"/>
    <w:uiPriority w:val="99"/>
    <w:semiHidden/>
    <w:unhideWhenUsed/>
    <w:rsid w:val="00E91D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D96"/>
    <w:rPr>
      <w:b/>
      <w:bCs/>
    </w:rPr>
  </w:style>
  <w:style w:type="paragraph" w:customStyle="1" w:styleId="p1">
    <w:name w:val="p1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5B0"/>
  </w:style>
  <w:style w:type="paragraph" w:customStyle="1" w:styleId="p3">
    <w:name w:val="p3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B65B0"/>
  </w:style>
  <w:style w:type="paragraph" w:customStyle="1" w:styleId="p4">
    <w:name w:val="p4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3F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F18"/>
  </w:style>
  <w:style w:type="paragraph" w:styleId="a9">
    <w:name w:val="footer"/>
    <w:basedOn w:val="a"/>
    <w:link w:val="aa"/>
    <w:uiPriority w:val="99"/>
    <w:unhideWhenUsed/>
    <w:rsid w:val="000A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F18"/>
  </w:style>
  <w:style w:type="paragraph" w:styleId="ab">
    <w:name w:val="Balloon Text"/>
    <w:basedOn w:val="a"/>
    <w:link w:val="ac"/>
    <w:uiPriority w:val="99"/>
    <w:semiHidden/>
    <w:unhideWhenUsed/>
    <w:rsid w:val="001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401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2435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single" w:sz="6" w:space="16" w:color="C2D3CF"/>
                        <w:right w:val="none" w:sz="0" w:space="0" w:color="auto"/>
                      </w:divBdr>
                      <w:divsChild>
                        <w:div w:id="799999389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74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7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728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429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single" w:sz="6" w:space="16" w:color="C2D3CF"/>
                        <w:right w:val="none" w:sz="0" w:space="0" w:color="auto"/>
                      </w:divBdr>
                      <w:divsChild>
                        <w:div w:id="1914778395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88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5</cp:revision>
  <cp:lastPrinted>2017-01-16T12:00:00Z</cp:lastPrinted>
  <dcterms:created xsi:type="dcterms:W3CDTF">2016-08-12T06:33:00Z</dcterms:created>
  <dcterms:modified xsi:type="dcterms:W3CDTF">2019-04-26T09:52:00Z</dcterms:modified>
</cp:coreProperties>
</file>