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D3" w:rsidRDefault="007E763C">
      <w:pPr>
        <w:rPr>
          <w:rFonts w:ascii="Times New Roman" w:hAnsi="Times New Roman" w:cs="Times New Roman"/>
          <w:b/>
          <w:sz w:val="28"/>
        </w:rPr>
      </w:pPr>
      <w:r w:rsidRPr="007E763C">
        <w:rPr>
          <w:rFonts w:ascii="Times New Roman" w:hAnsi="Times New Roman" w:cs="Times New Roman"/>
          <w:b/>
          <w:sz w:val="28"/>
        </w:rPr>
        <w:t>Координаты служб экстренной психологической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4"/>
        <w:gridCol w:w="2143"/>
        <w:gridCol w:w="2180"/>
        <w:gridCol w:w="2158"/>
      </w:tblGrid>
      <w:tr w:rsidR="007E763C" w:rsidTr="007E763C">
        <w:tc>
          <w:tcPr>
            <w:tcW w:w="2864" w:type="dxa"/>
          </w:tcPr>
          <w:p w:rsidR="007E763C" w:rsidRDefault="007E763C" w:rsidP="007E76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3" w:type="dxa"/>
          </w:tcPr>
          <w:p w:rsidR="007E763C" w:rsidRDefault="007E763C" w:rsidP="007E76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2180" w:type="dxa"/>
          </w:tcPr>
          <w:p w:rsidR="007E763C" w:rsidRDefault="007E763C" w:rsidP="007E76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Телефон</w:t>
            </w:r>
          </w:p>
        </w:tc>
        <w:tc>
          <w:tcPr>
            <w:tcW w:w="2158" w:type="dxa"/>
          </w:tcPr>
          <w:p w:rsidR="007E763C" w:rsidRDefault="007E763C" w:rsidP="007E76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работы</w:t>
            </w:r>
          </w:p>
        </w:tc>
      </w:tr>
      <w:tr w:rsidR="00C9361C" w:rsidTr="007E763C">
        <w:tc>
          <w:tcPr>
            <w:tcW w:w="2864" w:type="dxa"/>
          </w:tcPr>
          <w:p w:rsidR="00C9361C" w:rsidRPr="00C9361C" w:rsidRDefault="00C9361C" w:rsidP="007E763C">
            <w:pPr>
              <w:rPr>
                <w:rFonts w:ascii="Times New Roman" w:hAnsi="Times New Roman" w:cs="Times New Roman"/>
                <w:sz w:val="28"/>
              </w:rPr>
            </w:pPr>
            <w:r w:rsidRPr="00C9361C">
              <w:rPr>
                <w:rFonts w:ascii="Times New Roman" w:hAnsi="Times New Roman" w:cs="Times New Roman"/>
                <w:sz w:val="28"/>
              </w:rPr>
              <w:t>Республиканский центр психологической помощи</w:t>
            </w:r>
          </w:p>
        </w:tc>
        <w:tc>
          <w:tcPr>
            <w:tcW w:w="2143" w:type="dxa"/>
          </w:tcPr>
          <w:p w:rsidR="00C9361C" w:rsidRPr="00C9361C" w:rsidRDefault="00C9361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8017</w:t>
            </w:r>
          </w:p>
        </w:tc>
        <w:tc>
          <w:tcPr>
            <w:tcW w:w="2180" w:type="dxa"/>
          </w:tcPr>
          <w:p w:rsidR="00C9361C" w:rsidRPr="00C9361C" w:rsidRDefault="00C9361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3001006</w:t>
            </w:r>
          </w:p>
        </w:tc>
        <w:tc>
          <w:tcPr>
            <w:tcW w:w="2158" w:type="dxa"/>
          </w:tcPr>
          <w:p w:rsidR="00C9361C" w:rsidRPr="00C9361C" w:rsidRDefault="00C9361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Круглосуточно</w:t>
            </w:r>
            <w:r w:rsidR="005940C3">
              <w:rPr>
                <w:rFonts w:ascii="Times New Roman" w:hAnsi="Times New Roman" w:cs="Times New Roman"/>
                <w:sz w:val="28"/>
              </w:rPr>
              <w:t>, бесплатно</w:t>
            </w:r>
            <w:bookmarkStart w:id="0" w:name="_GoBack"/>
            <w:bookmarkEnd w:id="0"/>
          </w:p>
        </w:tc>
      </w:tr>
      <w:tr w:rsidR="007E763C" w:rsidTr="007E763C">
        <w:tc>
          <w:tcPr>
            <w:tcW w:w="2864" w:type="dxa"/>
          </w:tcPr>
          <w:p w:rsid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Республиканская телефонная «горячая линия» по оказанию психологической помощи несовершеннолетним, попавшим </w:t>
            </w:r>
          </w:p>
          <w:p w:rsidR="007E763C" w:rsidRP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кризисную ситуацию </w:t>
            </w:r>
          </w:p>
        </w:tc>
        <w:tc>
          <w:tcPr>
            <w:tcW w:w="2143" w:type="dxa"/>
          </w:tcPr>
          <w:p w:rsidR="007E763C" w:rsidRP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8801</w:t>
            </w:r>
          </w:p>
        </w:tc>
        <w:tc>
          <w:tcPr>
            <w:tcW w:w="2180" w:type="dxa"/>
          </w:tcPr>
          <w:p w:rsidR="007E763C" w:rsidRP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1001611</w:t>
            </w:r>
          </w:p>
        </w:tc>
        <w:tc>
          <w:tcPr>
            <w:tcW w:w="2158" w:type="dxa"/>
          </w:tcPr>
          <w:p w:rsidR="007E763C" w:rsidRP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Круглосуточно, бесплатно</w:t>
            </w:r>
          </w:p>
        </w:tc>
      </w:tr>
      <w:tr w:rsidR="007E763C" w:rsidTr="007E763C">
        <w:tc>
          <w:tcPr>
            <w:tcW w:w="2864" w:type="dxa"/>
          </w:tcPr>
          <w:p w:rsidR="007E763C" w:rsidRP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 w:rsidRPr="007E763C">
              <w:rPr>
                <w:rFonts w:ascii="Times New Roman" w:hAnsi="Times New Roman" w:cs="Times New Roman"/>
                <w:sz w:val="28"/>
              </w:rPr>
              <w:t>Республиканский «Телефон доверия» для наркологических пациентов</w:t>
            </w:r>
          </w:p>
        </w:tc>
        <w:tc>
          <w:tcPr>
            <w:tcW w:w="2143" w:type="dxa"/>
          </w:tcPr>
          <w:p w:rsidR="007E763C" w:rsidRP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8801</w:t>
            </w:r>
          </w:p>
        </w:tc>
        <w:tc>
          <w:tcPr>
            <w:tcW w:w="2180" w:type="dxa"/>
          </w:tcPr>
          <w:p w:rsidR="007E763C" w:rsidRP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1002121</w:t>
            </w:r>
          </w:p>
        </w:tc>
        <w:tc>
          <w:tcPr>
            <w:tcW w:w="2158" w:type="dxa"/>
          </w:tcPr>
          <w:p w:rsid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будням, </w:t>
            </w:r>
          </w:p>
          <w:p w:rsidR="007E763C" w:rsidRP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09.00-17.00, бесплатно</w:t>
            </w:r>
          </w:p>
        </w:tc>
      </w:tr>
      <w:tr w:rsidR="007E763C" w:rsidTr="007E763C">
        <w:tc>
          <w:tcPr>
            <w:tcW w:w="2864" w:type="dxa"/>
            <w:vMerge w:val="restart"/>
          </w:tcPr>
          <w:p w:rsidR="007E763C" w:rsidRP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Брест</w:t>
            </w:r>
          </w:p>
        </w:tc>
        <w:tc>
          <w:tcPr>
            <w:tcW w:w="2143" w:type="dxa"/>
          </w:tcPr>
          <w:p w:rsidR="007E763C" w:rsidRP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80162</w:t>
            </w:r>
          </w:p>
        </w:tc>
        <w:tc>
          <w:tcPr>
            <w:tcW w:w="2180" w:type="dxa"/>
          </w:tcPr>
          <w:p w:rsidR="007E763C" w:rsidRP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406226</w:t>
            </w:r>
          </w:p>
        </w:tc>
        <w:tc>
          <w:tcPr>
            <w:tcW w:w="2158" w:type="dxa"/>
          </w:tcPr>
          <w:p w:rsidR="007E763C" w:rsidRP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Круглосуточно</w:t>
            </w:r>
          </w:p>
        </w:tc>
      </w:tr>
      <w:tr w:rsidR="007E763C" w:rsidTr="007E763C">
        <w:tc>
          <w:tcPr>
            <w:tcW w:w="2864" w:type="dxa"/>
            <w:vMerge/>
          </w:tcPr>
          <w:p w:rsid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3" w:type="dxa"/>
          </w:tcPr>
          <w:p w:rsid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80162</w:t>
            </w:r>
          </w:p>
        </w:tc>
        <w:tc>
          <w:tcPr>
            <w:tcW w:w="2180" w:type="dxa"/>
          </w:tcPr>
          <w:p w:rsidR="007E763C" w:rsidRP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201555</w:t>
            </w:r>
          </w:p>
        </w:tc>
        <w:tc>
          <w:tcPr>
            <w:tcW w:w="2158" w:type="dxa"/>
          </w:tcPr>
          <w:p w:rsidR="007E763C" w:rsidRPr="007E763C" w:rsidRDefault="007E763C" w:rsidP="007E76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Круглосуточно</w:t>
            </w:r>
          </w:p>
        </w:tc>
      </w:tr>
    </w:tbl>
    <w:p w:rsidR="007E763C" w:rsidRPr="007E763C" w:rsidRDefault="007E763C" w:rsidP="007E763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7E763C" w:rsidRPr="007E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3C"/>
    <w:rsid w:val="005940C3"/>
    <w:rsid w:val="007E763C"/>
    <w:rsid w:val="00C9361C"/>
    <w:rsid w:val="00E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AAD5-D1ED-48C4-B49F-D3FD34A6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ZavuchVR</cp:lastModifiedBy>
  <cp:revision>3</cp:revision>
  <dcterms:created xsi:type="dcterms:W3CDTF">2019-11-01T13:10:00Z</dcterms:created>
  <dcterms:modified xsi:type="dcterms:W3CDTF">2019-11-01T13:19:00Z</dcterms:modified>
</cp:coreProperties>
</file>