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2D" w:rsidRPr="005C5B19" w:rsidRDefault="005E522D" w:rsidP="005E522D">
      <w:pPr>
        <w:ind w:firstLine="284"/>
        <w:jc w:val="center"/>
        <w:rPr>
          <w:b/>
          <w:sz w:val="40"/>
          <w:szCs w:val="40"/>
          <w:lang w:val="ru-RU"/>
        </w:rPr>
      </w:pPr>
      <w:bookmarkStart w:id="0" w:name="_GoBack"/>
      <w:bookmarkEnd w:id="0"/>
      <w:r w:rsidRPr="005C5B19">
        <w:rPr>
          <w:b/>
          <w:sz w:val="40"/>
          <w:szCs w:val="40"/>
          <w:lang w:val="ru-RU"/>
        </w:rPr>
        <w:t>Я левша, но я всегда прав</w:t>
      </w:r>
    </w:p>
    <w:p w:rsidR="005E522D" w:rsidRPr="00AA534F" w:rsidRDefault="005E522D" w:rsidP="005E522D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 xml:space="preserve">Левшей всегда недолюбливали. Английское </w:t>
      </w:r>
      <w:proofErr w:type="spellStart"/>
      <w:r w:rsidRPr="00AA534F">
        <w:rPr>
          <w:sz w:val="26"/>
          <w:szCs w:val="26"/>
          <w:lang w:val="ru-RU"/>
        </w:rPr>
        <w:t>left-handed</w:t>
      </w:r>
      <w:proofErr w:type="spellEnd"/>
      <w:r w:rsidRPr="00AA534F">
        <w:rPr>
          <w:sz w:val="26"/>
          <w:szCs w:val="26"/>
          <w:lang w:val="ru-RU"/>
        </w:rPr>
        <w:t xml:space="preserve"> переводится не только как "</w:t>
      </w:r>
      <w:proofErr w:type="spellStart"/>
      <w:r w:rsidRPr="00AA534F">
        <w:rPr>
          <w:sz w:val="26"/>
          <w:szCs w:val="26"/>
          <w:lang w:val="ru-RU"/>
        </w:rPr>
        <w:t>леворукий</w:t>
      </w:r>
      <w:proofErr w:type="spellEnd"/>
      <w:r w:rsidRPr="00AA534F">
        <w:rPr>
          <w:sz w:val="26"/>
          <w:szCs w:val="26"/>
          <w:lang w:val="ru-RU"/>
        </w:rPr>
        <w:t>", но и как "неуклюжий". А итальянский "</w:t>
      </w:r>
      <w:proofErr w:type="spellStart"/>
      <w:r w:rsidRPr="00AA534F">
        <w:rPr>
          <w:sz w:val="26"/>
          <w:szCs w:val="26"/>
          <w:lang w:val="ru-RU"/>
        </w:rPr>
        <w:t>mancino</w:t>
      </w:r>
      <w:proofErr w:type="spellEnd"/>
      <w:r w:rsidRPr="00AA534F">
        <w:rPr>
          <w:sz w:val="26"/>
          <w:szCs w:val="26"/>
          <w:lang w:val="ru-RU"/>
        </w:rPr>
        <w:t xml:space="preserve">" не иначе как "дефектный". В Древней Руси ребенок, зачерпнувший щи из общей миски не правой, а левой рукой, тут же получал по лбу огромной отцовской ложкой. А тех, кто перекрестится левой рукой, и вовсе нарекали </w:t>
      </w:r>
      <w:proofErr w:type="spellStart"/>
      <w:r w:rsidRPr="00AA534F">
        <w:rPr>
          <w:sz w:val="26"/>
          <w:szCs w:val="26"/>
          <w:lang w:val="ru-RU"/>
        </w:rPr>
        <w:t>богохульцами</w:t>
      </w:r>
      <w:proofErr w:type="spellEnd"/>
      <w:r w:rsidRPr="00AA534F">
        <w:rPr>
          <w:sz w:val="26"/>
          <w:szCs w:val="26"/>
          <w:lang w:val="ru-RU"/>
        </w:rPr>
        <w:t xml:space="preserve">. Пожалуй, единственным известным, к тому же положительным всенародным любимцем-левшой был герой рассказа Лескова, умудрившийся бросить вызов всем правшам, не сумевшим подковать блоху. </w:t>
      </w:r>
    </w:p>
    <w:p w:rsidR="005E522D" w:rsidRPr="00AA534F" w:rsidRDefault="005E522D" w:rsidP="005E522D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 xml:space="preserve">На сегодняшний день существует уже немало свидетельств того, что насильственное переучивание и негативное отношение к леворукости приводит к нервно-психическим расстройствам, пагубно сказывается на здоровье, развитии и школьных успехах детей, чьи родители не смогли помочь им отстоять свое право на леворукость. </w:t>
      </w:r>
    </w:p>
    <w:p w:rsidR="005E522D" w:rsidRPr="00AA534F" w:rsidRDefault="005E522D" w:rsidP="005E522D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 xml:space="preserve">Выбор главенствования правой или левой руки - не каприз человечества. Это связано с распределением ролей между полушариями головного мозга. Это заложено в человеке от рождения. Около 90% жителей планеты имеют ведущей правую руку, только 10% лучше владеют левой. </w:t>
      </w:r>
      <w:proofErr w:type="spellStart"/>
      <w:r w:rsidRPr="00AA534F">
        <w:rPr>
          <w:sz w:val="26"/>
          <w:szCs w:val="26"/>
          <w:lang w:val="ru-RU"/>
        </w:rPr>
        <w:t>Леворукий</w:t>
      </w:r>
      <w:proofErr w:type="spellEnd"/>
      <w:r w:rsidRPr="00AA534F">
        <w:rPr>
          <w:sz w:val="26"/>
          <w:szCs w:val="26"/>
          <w:lang w:val="ru-RU"/>
        </w:rPr>
        <w:t xml:space="preserve"> ребенок отличается от большинства праворуких сверстников, и педагогам и родителям надо сделать все, чтобы помочь раскрыться его неповторимой индивидуальности. Обычно это особо художественно одаренные и очень эмоциональные дети. Они уже с трех лет намного лучше других детей рисуют и лепят из глины или пластилина. Все отмечают большие музыкальные способности "левшей", для них не редок абсолютный слух. Но в это же время им свойственна задержка речи и затруднительность произношения различных звуков. Такой ребенок непосредственен, доверчив, легко попадает под влияние сиюминутных чувств и настроений, плаксив, капризен и подвержен ярости и гневу, настойчив в осуществлении желаний. </w:t>
      </w:r>
    </w:p>
    <w:p w:rsidR="005E522D" w:rsidRPr="00AA534F" w:rsidRDefault="005E522D" w:rsidP="005E522D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 xml:space="preserve">Определить ведущую руку целесообразно в 4-4,5 года и не менять ее, даже если качество письма и рисования будет не очень удовлетворять вас. Надо научить </w:t>
      </w:r>
      <w:proofErr w:type="spellStart"/>
      <w:r w:rsidRPr="00AA534F">
        <w:rPr>
          <w:sz w:val="26"/>
          <w:szCs w:val="26"/>
          <w:lang w:val="ru-RU"/>
        </w:rPr>
        <w:t>леворукого</w:t>
      </w:r>
      <w:proofErr w:type="spellEnd"/>
      <w:r w:rsidRPr="00AA534F">
        <w:rPr>
          <w:sz w:val="26"/>
          <w:szCs w:val="26"/>
          <w:lang w:val="ru-RU"/>
        </w:rPr>
        <w:t xml:space="preserve"> ребенка правильно сидеть за рабочим столом, правильно держать ручку, располагать тетрадь. При обучении письму использовать лучше специальные "Прописи для </w:t>
      </w:r>
      <w:proofErr w:type="spellStart"/>
      <w:r w:rsidRPr="00AA534F">
        <w:rPr>
          <w:sz w:val="26"/>
          <w:szCs w:val="26"/>
          <w:lang w:val="ru-RU"/>
        </w:rPr>
        <w:t>леворуких</w:t>
      </w:r>
      <w:proofErr w:type="spellEnd"/>
      <w:r w:rsidRPr="00AA534F">
        <w:rPr>
          <w:sz w:val="26"/>
          <w:szCs w:val="26"/>
          <w:lang w:val="ru-RU"/>
        </w:rPr>
        <w:t xml:space="preserve"> детей". Никогда не говорите малышу, что левая рука - плохая. Левша никогда не должен чувствовать ваше негативное отношение. Не сравнивайте вашего ребенка с другими (правшами и левшами), не ждите от него таких же успехов, как у других детей. Если вам уж очень захочется сравнить - то сравнивайте его только с самим собой: "Сегодня ты выполнил работу лучше, чем вчера, молодец!". </w:t>
      </w:r>
    </w:p>
    <w:p w:rsidR="005E522D" w:rsidRPr="00AA534F" w:rsidRDefault="005E522D" w:rsidP="005E522D">
      <w:pPr>
        <w:ind w:firstLine="284"/>
        <w:jc w:val="both"/>
        <w:rPr>
          <w:sz w:val="26"/>
          <w:szCs w:val="26"/>
          <w:lang w:val="ru-RU"/>
        </w:rPr>
      </w:pPr>
      <w:r w:rsidRPr="00AA534F">
        <w:rPr>
          <w:sz w:val="26"/>
          <w:szCs w:val="26"/>
          <w:lang w:val="ru-RU"/>
        </w:rPr>
        <w:t xml:space="preserve">Помните, что он у вас очень необычный и неординарный маленький человек и от вашего понимания, любви, терпения, умения вовремя помочь зависят успехи вашего малыша. Помогите вашему ребенку-левше раскрыть свой талант творца, данный ему от природы. Вспомните чудо-мастера Левшу, сумевшего подковать блоху. Может быть, и ваш ребенок удивит чем-нибудь мир! </w:t>
      </w:r>
    </w:p>
    <w:p w:rsidR="00AF4E98" w:rsidRPr="005E522D" w:rsidRDefault="00AF4E98" w:rsidP="005E522D">
      <w:pPr>
        <w:ind w:firstLine="284"/>
        <w:rPr>
          <w:lang w:val="ru-RU"/>
        </w:rPr>
      </w:pPr>
    </w:p>
    <w:sectPr w:rsidR="00AF4E98" w:rsidRPr="005E522D" w:rsidSect="005E52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2D"/>
    <w:rsid w:val="005E522D"/>
    <w:rsid w:val="00A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D3D66-09F6-46CD-B3F4-A1C7F52D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2020-03-02T07:43:00Z</dcterms:created>
  <dcterms:modified xsi:type="dcterms:W3CDTF">2020-03-02T07:44:00Z</dcterms:modified>
</cp:coreProperties>
</file>