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79" w:rsidRPr="00476379" w:rsidRDefault="00476379" w:rsidP="00C86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379">
        <w:rPr>
          <w:rFonts w:ascii="Times New Roman" w:hAnsi="Times New Roman" w:cs="Times New Roman"/>
          <w:b/>
          <w:sz w:val="32"/>
          <w:szCs w:val="32"/>
        </w:rPr>
        <w:t>Рекомендации родителям будущих первоклассников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родители! Если у вас есть даже незначительные сомнения по поводу уровня развития речи вашего ребенка, а тем более, если вы четко видите недостатки в его речевом развитии, не стоит надеяться на то, что он вырастет и сам научиться говорить. Вам необходимо обратиться за консультацией к специалистам для получения (в случае необходимости) коррекционно-педагогической помощи.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Правильная речь является важнейшим условием для успешного обучения ребенка в школе. Чем лучше развита у ребенка устная речь, тем легче ему будет в дальнейшем овладеть чтением и письмом.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что обратить внимание в развитии речи дошкольника?</w:t>
      </w:r>
    </w:p>
    <w:p w:rsidR="00476379" w:rsidRPr="0058780F" w:rsidRDefault="00476379" w:rsidP="00476379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Звукопроизношение</w:t>
      </w:r>
    </w:p>
    <w:p w:rsidR="00476379" w:rsidRPr="0058780F" w:rsidRDefault="00476379" w:rsidP="00476379">
      <w:pPr>
        <w:shd w:val="clear" w:color="auto" w:fill="FFFFFF"/>
        <w:spacing w:after="107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моменту поступления в школу ребенок должен правильно произносить все звуки речи родного языка и не путать их между собой в речевом потоке.</w:t>
      </w:r>
    </w:p>
    <w:p w:rsidR="00476379" w:rsidRPr="0058780F" w:rsidRDefault="00476379" w:rsidP="00476379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Фонематические процессы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Ребенку нужно уметь различать на слух похожие звуки, например, [п] - [б], [ш] - [ж], [с] - [з]. Старший дошкольник, не различающий оттенки звуков на слух, будет смешивать буквы, обозначающие эти звуки на письме.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Важно уметь определять первый, второй, третий и т.д. звук в слове, уметь самому придумывать слово на заданный звук, подбирать слова                  с заданным звуком, определять количество и последовательность звуков             в слове (2–4 звука) с гласными А, </w:t>
      </w: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У, Ы, Э.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Примечание: слова с гласными </w:t>
      </w: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Ю, Е, Ё анализируются в 1-ом классе во второй половине учебного года.</w:t>
      </w:r>
    </w:p>
    <w:p w:rsidR="00476379" w:rsidRPr="0058780F" w:rsidRDefault="00476379" w:rsidP="00476379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Слоговая структура слов</w:t>
      </w:r>
    </w:p>
    <w:p w:rsidR="00476379" w:rsidRPr="0058780F" w:rsidRDefault="00476379" w:rsidP="00476379">
      <w:pPr>
        <w:shd w:val="clear" w:color="auto" w:fill="FFFFFF"/>
        <w:spacing w:after="107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шести годам ребенок безошибочно, не переставляя и пропуская слоги, должен произносить слова типа: милиционер, экскаватор, велосипедист и т.д.</w:t>
      </w:r>
    </w:p>
    <w:p w:rsidR="00476379" w:rsidRPr="0058780F" w:rsidRDefault="00476379" w:rsidP="00476379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 Словарный запас</w:t>
      </w:r>
    </w:p>
    <w:p w:rsidR="00476379" w:rsidRPr="0058780F" w:rsidRDefault="00476379" w:rsidP="00476379">
      <w:pPr>
        <w:shd w:val="clear" w:color="auto" w:fill="FFFFFF"/>
        <w:spacing w:after="107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Словарный запас ребёнка дошкольного </w:t>
      </w: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возраста  должен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быть достаточно развитым (не менее 2000 слов) и включать в себя все части речи: существительные, глаголы, прилагательные, числительные, местоимения, наречия, предлоги, союзы. Чем богаче словарный запас ребёнка, тем точнее он </w:t>
      </w: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может выразить свою мысль за счёт подбора наиболее подходящих по смыслу слов. Умение подбирать и использовать в речи синонимы (слова, близкие по смыслу) и антонимы (слова, противоположные по смыслу) свидетельствует о высоком уровне речевого развития ребёнка.</w:t>
      </w:r>
    </w:p>
    <w:p w:rsidR="00476379" w:rsidRPr="0058780F" w:rsidRDefault="00476379" w:rsidP="00476379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Грамматический строй речи</w:t>
      </w:r>
    </w:p>
    <w:p w:rsidR="00476379" w:rsidRPr="0058780F" w:rsidRDefault="00476379" w:rsidP="00476379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Родителям следует обратить внимание на способность ребенка правильно:</w:t>
      </w:r>
    </w:p>
    <w:p w:rsidR="00476379" w:rsidRPr="0058780F" w:rsidRDefault="00476379" w:rsidP="0047637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образовывать формы единственного и множественного числа имён существительных (стол – столы, глаз – глаза, дерево – деревья);    </w:t>
      </w:r>
    </w:p>
    <w:p w:rsidR="00476379" w:rsidRPr="0058780F" w:rsidRDefault="00476379" w:rsidP="0047637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согласовывать прилагательные с существительными в роде, числе           и падеже (голубой вагон – голубая рубашка – голубое небо, нет голубого вагона – голубых рубашек – голубого неба);</w:t>
      </w:r>
    </w:p>
    <w:p w:rsidR="00476379" w:rsidRPr="0058780F" w:rsidRDefault="00476379" w:rsidP="0047637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согласовывать числительные один, одна, одно; два, две, пять                   c существительными (5 домов, 2 зайца, 1 тарелка и т.д.), а также числительные с прилагательными и существительными (2 высоких </w:t>
      </w: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дома,   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5 высоких домов);</w:t>
      </w:r>
    </w:p>
    <w:p w:rsidR="00476379" w:rsidRPr="0058780F" w:rsidRDefault="00476379" w:rsidP="00476379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употреблять и понимать значение предлогов пространственного расположения и движения: на, под, в, за, из, с (со), из-под, из-за, к, от, по            и т.д.</w:t>
      </w:r>
    </w:p>
    <w:p w:rsidR="00476379" w:rsidRPr="0058780F" w:rsidRDefault="00476379" w:rsidP="0047637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вышеперечисленных навыков ребёнок старшего дошкольного возраста должен уметь образовывать:</w:t>
      </w:r>
    </w:p>
    <w:p w:rsidR="00476379" w:rsidRPr="0058780F" w:rsidRDefault="00476379" w:rsidP="0047637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существительные с уменьшительно-</w:t>
      </w: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ласкательными  увеличительными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суффиксами (нос – носик – носище, комар – комарик – комарище);</w:t>
      </w:r>
    </w:p>
    <w:p w:rsidR="00476379" w:rsidRPr="0058780F" w:rsidRDefault="00476379" w:rsidP="0047637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существительные, обозначающие названия детёнышей животных            и птиц (тигр – тигрёнок, заяц – зайчонок, курица – цыплёнок, свинья – поросёнок);</w:t>
      </w:r>
    </w:p>
    <w:p w:rsidR="00476379" w:rsidRPr="0058780F" w:rsidRDefault="00476379" w:rsidP="0047637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существительные, обозначающие названия профессий (стекольщик, пианист, актёр, комбайнёр и др.);</w:t>
      </w:r>
    </w:p>
    <w:p w:rsidR="00476379" w:rsidRPr="0058780F" w:rsidRDefault="00476379" w:rsidP="0047637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глаголы, путём </w:t>
      </w: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добавления  приставок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(приходить, уходить, выходить, заходить, переходить, обходить и т.д.);</w:t>
      </w:r>
    </w:p>
    <w:p w:rsidR="00476379" w:rsidRPr="0058780F" w:rsidRDefault="00476379" w:rsidP="00476379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прилагательные  от</w:t>
      </w:r>
      <w:proofErr w:type="gram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существительных (дерево – деревянный, пух – пуховый, глина – глиняный, дуб – дубовый, лиса -- лисьи).</w:t>
      </w:r>
    </w:p>
    <w:p w:rsidR="00476379" w:rsidRPr="0058780F" w:rsidRDefault="00476379" w:rsidP="0047637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 Связная речь</w:t>
      </w:r>
    </w:p>
    <w:p w:rsidR="00476379" w:rsidRPr="0058780F" w:rsidRDefault="00476379" w:rsidP="0047637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Ребёнку, поступающему в школу, необходимо уметь:</w:t>
      </w:r>
    </w:p>
    <w:p w:rsidR="00476379" w:rsidRPr="0058780F" w:rsidRDefault="00476379" w:rsidP="0047637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формулировать вопросы;</w:t>
      </w:r>
    </w:p>
    <w:p w:rsidR="00476379" w:rsidRPr="0058780F" w:rsidRDefault="00476379" w:rsidP="0047637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развёрнуто и полно на них отвечать;</w:t>
      </w:r>
    </w:p>
    <w:p w:rsidR="00476379" w:rsidRPr="0058780F" w:rsidRDefault="00476379" w:rsidP="0047637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запоминать и пересказывать небольшие литературные произведения;</w:t>
      </w:r>
    </w:p>
    <w:p w:rsidR="00476379" w:rsidRPr="0058780F" w:rsidRDefault="00476379" w:rsidP="0047637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описывать события из собственной жизни;</w:t>
      </w:r>
    </w:p>
    <w:p w:rsidR="00476379" w:rsidRPr="0058780F" w:rsidRDefault="00476379" w:rsidP="0047637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делиться своими впечатлениями от увиденного;</w:t>
      </w:r>
    </w:p>
    <w:p w:rsidR="00476379" w:rsidRPr="0058780F" w:rsidRDefault="00476379" w:rsidP="00476379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851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составлять небольшой рассказ по картинке или по серии сюжетных картин.</w:t>
      </w:r>
    </w:p>
    <w:p w:rsidR="00476379" w:rsidRPr="0058780F" w:rsidRDefault="00476379" w:rsidP="00476379">
      <w:pPr>
        <w:shd w:val="clear" w:color="auto" w:fill="FFFFFF"/>
        <w:spacing w:after="10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E532A" w:rsidRPr="0058780F" w:rsidRDefault="00CE532A" w:rsidP="00C865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780F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Внимание. Что должно насторожить в развит</w:t>
      </w:r>
      <w:r w:rsidR="00755EC8" w:rsidRPr="0058780F">
        <w:rPr>
          <w:rFonts w:ascii="Times New Roman" w:hAnsi="Times New Roman" w:cs="Times New Roman"/>
          <w:b/>
          <w:i/>
          <w:sz w:val="28"/>
          <w:szCs w:val="28"/>
          <w:u w:val="single"/>
        </w:rPr>
        <w:t>ии речи будущего первоклассника</w:t>
      </w:r>
    </w:p>
    <w:p w:rsidR="00CE532A" w:rsidRPr="0058780F" w:rsidRDefault="00CE532A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 xml:space="preserve">Речь ребенка невыразительна, </w:t>
      </w:r>
      <w:proofErr w:type="gramStart"/>
      <w:r w:rsidRPr="0058780F">
        <w:rPr>
          <w:rFonts w:ascii="Times New Roman" w:hAnsi="Times New Roman" w:cs="Times New Roman"/>
          <w:sz w:val="28"/>
          <w:szCs w:val="28"/>
        </w:rPr>
        <w:t>звукопроизношение</w:t>
      </w:r>
      <w:proofErr w:type="gramEnd"/>
      <w:r w:rsidRPr="0058780F">
        <w:rPr>
          <w:rFonts w:ascii="Times New Roman" w:hAnsi="Times New Roman" w:cs="Times New Roman"/>
          <w:sz w:val="28"/>
          <w:szCs w:val="28"/>
        </w:rPr>
        <w:t xml:space="preserve"> а уровне 4-5 лет, с нарушением дифференциации звуков.</w:t>
      </w:r>
    </w:p>
    <w:p w:rsidR="00CE532A" w:rsidRPr="0058780F" w:rsidRDefault="00CE532A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 xml:space="preserve">«Проглатывает» окончания, опускает </w:t>
      </w:r>
      <w:proofErr w:type="spellStart"/>
      <w:r w:rsidRPr="0058780F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58780F">
        <w:rPr>
          <w:rFonts w:ascii="Times New Roman" w:hAnsi="Times New Roman" w:cs="Times New Roman"/>
          <w:sz w:val="28"/>
          <w:szCs w:val="28"/>
        </w:rPr>
        <w:t>, характерные для детей более младшего возраста.</w:t>
      </w:r>
    </w:p>
    <w:p w:rsidR="00CE532A" w:rsidRPr="0058780F" w:rsidRDefault="00CE532A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>Не может самостоятельно пересказать знакомую сказку или рассказ.</w:t>
      </w:r>
    </w:p>
    <w:p w:rsidR="00CE532A" w:rsidRPr="0058780F" w:rsidRDefault="00CE532A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>Не может рассказать связно, что он видит на картинке, только перечисляет изображенные объекты, затрудняясь в выборе слов.</w:t>
      </w:r>
    </w:p>
    <w:p w:rsidR="00514265" w:rsidRPr="0058780F" w:rsidRDefault="00CE532A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>Не может составить рассказ по серии сюжетных картинок, или описать какие-либо событие из своей жизни.</w:t>
      </w:r>
    </w:p>
    <w:p w:rsidR="00514265" w:rsidRPr="0058780F" w:rsidRDefault="00514265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>Говорит много, «сразу обо всем», перескакивает с темы на тему, с начала на конец, не может держать внимания на предмете речи, т.е. не способен к планированию речи.</w:t>
      </w:r>
    </w:p>
    <w:p w:rsidR="00514265" w:rsidRPr="0058780F" w:rsidRDefault="00514265" w:rsidP="00CE53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 xml:space="preserve">Отказывается играть в речевые игры типа «доскажи словечко», «скажи наоборот», «назови другим словом», </w:t>
      </w:r>
      <w:r w:rsidR="00926E82" w:rsidRPr="0058780F">
        <w:rPr>
          <w:rFonts w:ascii="Times New Roman" w:hAnsi="Times New Roman" w:cs="Times New Roman"/>
          <w:sz w:val="28"/>
          <w:szCs w:val="28"/>
        </w:rPr>
        <w:t>«скажи по-</w:t>
      </w:r>
      <w:r w:rsidRPr="0058780F">
        <w:rPr>
          <w:rFonts w:ascii="Times New Roman" w:hAnsi="Times New Roman" w:cs="Times New Roman"/>
          <w:sz w:val="28"/>
          <w:szCs w:val="28"/>
        </w:rPr>
        <w:t>другому», «угадай какой звук (в начале, конце, середине)».</w:t>
      </w:r>
    </w:p>
    <w:p w:rsidR="00514265" w:rsidRPr="0058780F" w:rsidRDefault="00926E82" w:rsidP="00926E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780F">
        <w:rPr>
          <w:rFonts w:ascii="Times New Roman" w:hAnsi="Times New Roman" w:cs="Times New Roman"/>
          <w:sz w:val="28"/>
          <w:szCs w:val="28"/>
        </w:rPr>
        <w:t>Не</w:t>
      </w:r>
      <w:r w:rsidR="00514265" w:rsidRPr="0058780F">
        <w:rPr>
          <w:rFonts w:ascii="Times New Roman" w:hAnsi="Times New Roman" w:cs="Times New Roman"/>
          <w:sz w:val="28"/>
          <w:szCs w:val="28"/>
        </w:rPr>
        <w:t>критичен к своей речи.</w:t>
      </w:r>
    </w:p>
    <w:p w:rsidR="00476379" w:rsidRPr="0058780F" w:rsidRDefault="00476379" w:rsidP="00476379">
      <w:pPr>
        <w:shd w:val="clear" w:color="auto" w:fill="FFFFFF"/>
        <w:spacing w:after="107"/>
        <w:ind w:left="360" w:firstLine="34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Обращаем ваше внимание, что зачисление ребенка в школьный пункт коррекционно-педагогической помощи (ПКПП) для занятий с учителем-дефектологом осуществляется только по заключению </w:t>
      </w:r>
      <w:proofErr w:type="spellStart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ЦКРОиР</w:t>
      </w:r>
      <w:proofErr w:type="spellEnd"/>
      <w:r w:rsidRPr="005878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т.е. необходимо прохождение (после предварительной записи) ребенком психолого-медико-педагогической комиссии (ПМПК).</w:t>
      </w:r>
    </w:p>
    <w:p w:rsidR="00476379" w:rsidRPr="0058780F" w:rsidRDefault="00476379" w:rsidP="004763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Десять советов родителям будущих первоклассников: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1.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2.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Обязательно познакомьтесь со школой, условиями обучения, педагогами.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3. 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Выясните, по какой программе будет учиться ваш ребенок, какая будет у него нагрузка (сколько уроков в день, есть ли дополнительные занятия).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4.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Узнайте, когда начинаются занятия, и рассчитайте, сколько времени необходимо на дорогу в школу. Добавьте еще час на утренние процедуры и завтрак — не придется ли вставать слишком рано?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Совет 5. 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познакомиться и побеседовать с будущей учительницей вашего ребенка. Подумайте, сможет ли она учесть его особенности (захочет ли).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6.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7. 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место для занятий ребенка дома.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8.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настраивайте ребенка только на успех, но и не запугивайте неудачами.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9.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</w:p>
    <w:p w:rsidR="00476379" w:rsidRPr="0058780F" w:rsidRDefault="00476379" w:rsidP="004763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Совет 10.</w:t>
      </w:r>
      <w:r w:rsidRPr="00587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bookmarkEnd w:id="0"/>
    <w:p w:rsidR="00476379" w:rsidRPr="00476379" w:rsidRDefault="00476379" w:rsidP="00476379">
      <w:pPr>
        <w:shd w:val="clear" w:color="auto" w:fill="FFFFFF"/>
        <w:spacing w:after="107"/>
        <w:ind w:left="360"/>
        <w:jc w:val="both"/>
        <w:rPr>
          <w:rFonts w:ascii="Times New Roman" w:eastAsia="Times New Roman" w:hAnsi="Times New Roman" w:cs="Times New Roman"/>
          <w:color w:val="222222"/>
          <w:sz w:val="32"/>
          <w:szCs w:val="28"/>
          <w:lang w:eastAsia="ru-RU"/>
        </w:rPr>
      </w:pPr>
    </w:p>
    <w:sectPr w:rsidR="00476379" w:rsidRPr="0047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9DE"/>
    <w:multiLevelType w:val="hybridMultilevel"/>
    <w:tmpl w:val="295E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25F"/>
    <w:multiLevelType w:val="multilevel"/>
    <w:tmpl w:val="B71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C204F"/>
    <w:multiLevelType w:val="hybridMultilevel"/>
    <w:tmpl w:val="3BEA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42D"/>
    <w:multiLevelType w:val="hybridMultilevel"/>
    <w:tmpl w:val="CF9A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7473"/>
    <w:multiLevelType w:val="hybridMultilevel"/>
    <w:tmpl w:val="4018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21456"/>
    <w:multiLevelType w:val="hybridMultilevel"/>
    <w:tmpl w:val="BDFE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48F"/>
    <w:multiLevelType w:val="multilevel"/>
    <w:tmpl w:val="099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22542F"/>
    <w:multiLevelType w:val="hybridMultilevel"/>
    <w:tmpl w:val="C78E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780C"/>
    <w:multiLevelType w:val="multilevel"/>
    <w:tmpl w:val="4B7C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87528"/>
    <w:multiLevelType w:val="hybridMultilevel"/>
    <w:tmpl w:val="BF3E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25A48"/>
    <w:multiLevelType w:val="hybridMultilevel"/>
    <w:tmpl w:val="A4E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199"/>
    <w:multiLevelType w:val="hybridMultilevel"/>
    <w:tmpl w:val="8AB8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50180"/>
    <w:multiLevelType w:val="multilevel"/>
    <w:tmpl w:val="735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111904"/>
    <w:multiLevelType w:val="multilevel"/>
    <w:tmpl w:val="B7FA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9A"/>
    <w:rsid w:val="001B7FEE"/>
    <w:rsid w:val="001C4747"/>
    <w:rsid w:val="00223D2C"/>
    <w:rsid w:val="00232872"/>
    <w:rsid w:val="00476379"/>
    <w:rsid w:val="0050679A"/>
    <w:rsid w:val="00514265"/>
    <w:rsid w:val="0058780F"/>
    <w:rsid w:val="005A461E"/>
    <w:rsid w:val="00755EC8"/>
    <w:rsid w:val="0078054D"/>
    <w:rsid w:val="00926E82"/>
    <w:rsid w:val="00C8659E"/>
    <w:rsid w:val="00CE532A"/>
    <w:rsid w:val="00D00232"/>
    <w:rsid w:val="00E2201A"/>
    <w:rsid w:val="00F05B3A"/>
    <w:rsid w:val="00F9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E7E50-43ED-4CEB-8887-F95B7CC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1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250216</dc:creator>
  <cp:keywords/>
  <dc:description/>
  <cp:lastModifiedBy>Пользователь</cp:lastModifiedBy>
  <cp:revision>4</cp:revision>
  <dcterms:created xsi:type="dcterms:W3CDTF">2020-10-11T15:06:00Z</dcterms:created>
  <dcterms:modified xsi:type="dcterms:W3CDTF">2021-05-28T08:41:00Z</dcterms:modified>
</cp:coreProperties>
</file>